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A1D" w:rsidRDefault="00E34A1D">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sz w:val="36"/>
          <w:szCs w:val="36"/>
        </w:rPr>
      </w:pPr>
    </w:p>
    <w:p w:rsidR="00E34A1D" w:rsidRDefault="00945688">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rsidR="00E34A1D" w:rsidRDefault="00E34A1D">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rsidR="00E34A1D" w:rsidRDefault="00945688">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rsidR="00E34A1D" w:rsidRDefault="00E34A1D">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rsidR="00E34A1D" w:rsidRDefault="00945688">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LA LICITACIÓN PÚBLICA NACIONAL MIXTA</w:t>
      </w:r>
    </w:p>
    <w:p w:rsidR="00E34A1D" w:rsidRPr="00546149" w:rsidRDefault="00945688">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546149">
        <w:rPr>
          <w:rFonts w:ascii="Calibri" w:eastAsia="Calibri" w:hAnsi="Calibri" w:cs="Calibri"/>
          <w:b/>
          <w:sz w:val="28"/>
          <w:szCs w:val="28"/>
        </w:rPr>
        <w:t>NO. 40051001-</w:t>
      </w:r>
      <w:r w:rsidR="00546149" w:rsidRPr="00546149">
        <w:rPr>
          <w:rFonts w:ascii="Calibri" w:eastAsia="Calibri" w:hAnsi="Calibri" w:cs="Calibri"/>
          <w:b/>
          <w:sz w:val="28"/>
          <w:szCs w:val="28"/>
        </w:rPr>
        <w:t>045</w:t>
      </w:r>
      <w:r w:rsidRPr="00546149">
        <w:rPr>
          <w:rFonts w:ascii="Calibri" w:eastAsia="Calibri" w:hAnsi="Calibri" w:cs="Calibri"/>
          <w:b/>
          <w:sz w:val="28"/>
          <w:szCs w:val="28"/>
        </w:rPr>
        <w:t>-21 (CAGEG-0</w:t>
      </w:r>
      <w:r w:rsidR="00546149" w:rsidRPr="00546149">
        <w:rPr>
          <w:rFonts w:ascii="Calibri" w:eastAsia="Calibri" w:hAnsi="Calibri" w:cs="Calibri"/>
          <w:b/>
          <w:sz w:val="28"/>
          <w:szCs w:val="28"/>
        </w:rPr>
        <w:t>45</w:t>
      </w:r>
      <w:r w:rsidRPr="00546149">
        <w:rPr>
          <w:rFonts w:ascii="Calibri" w:eastAsia="Calibri" w:hAnsi="Calibri" w:cs="Calibri"/>
          <w:b/>
          <w:sz w:val="28"/>
          <w:szCs w:val="28"/>
        </w:rPr>
        <w:t>/2021)</w:t>
      </w:r>
    </w:p>
    <w:p w:rsidR="00E34A1D" w:rsidRDefault="00945688">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546149">
        <w:rPr>
          <w:rFonts w:ascii="Calibri" w:eastAsia="Calibri" w:hAnsi="Calibri" w:cs="Calibri"/>
          <w:b/>
          <w:sz w:val="28"/>
          <w:szCs w:val="28"/>
        </w:rPr>
        <w:t>ARRENDAMIENTO DE ACTIVOS INTANGIBLES</w:t>
      </w:r>
    </w:p>
    <w:p w:rsidR="00E34A1D" w:rsidRDefault="00E34A1D">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rsidR="00E34A1D" w:rsidRDefault="00E34A1D">
      <w:pPr>
        <w:rPr>
          <w:rFonts w:ascii="Calibri" w:eastAsia="Calibri" w:hAnsi="Calibri" w:cs="Calibri"/>
          <w:sz w:val="20"/>
          <w:szCs w:val="20"/>
        </w:rPr>
      </w:pPr>
    </w:p>
    <w:p w:rsidR="00E34A1D" w:rsidRDefault="00945688">
      <w:pPr>
        <w:tabs>
          <w:tab w:val="left" w:pos="4200"/>
        </w:tabs>
        <w:rPr>
          <w:rFonts w:ascii="Calibri" w:eastAsia="Calibri" w:hAnsi="Calibri" w:cs="Calibri"/>
          <w:sz w:val="20"/>
          <w:szCs w:val="20"/>
        </w:rPr>
      </w:pPr>
      <w:r>
        <w:rPr>
          <w:rFonts w:ascii="Calibri" w:eastAsia="Calibri" w:hAnsi="Calibri" w:cs="Calibri"/>
          <w:sz w:val="20"/>
          <w:szCs w:val="20"/>
        </w:rPr>
        <w:tab/>
      </w:r>
    </w:p>
    <w:p w:rsidR="00E34A1D" w:rsidRDefault="00945688">
      <w:pPr>
        <w:rPr>
          <w:rFonts w:ascii="Calibri" w:eastAsia="Calibri" w:hAnsi="Calibri" w:cs="Calibri"/>
          <w:sz w:val="22"/>
          <w:szCs w:val="22"/>
        </w:rPr>
      </w:pPr>
      <w:r>
        <w:rPr>
          <w:rFonts w:ascii="Calibri" w:eastAsia="Calibri" w:hAnsi="Calibri" w:cs="Calibri"/>
          <w:sz w:val="22"/>
          <w:szCs w:val="22"/>
        </w:rPr>
        <w:t>Para los efectos de estas bases se entenderá por:</w:t>
      </w:r>
    </w:p>
    <w:p w:rsidR="00E34A1D" w:rsidRDefault="00E34A1D">
      <w:pPr>
        <w:rPr>
          <w:rFonts w:ascii="Calibri" w:eastAsia="Calibri" w:hAnsi="Calibri" w:cs="Calibri"/>
          <w:sz w:val="22"/>
          <w:szCs w:val="22"/>
        </w:rPr>
      </w:pPr>
    </w:p>
    <w:p w:rsidR="00E34A1D" w:rsidRDefault="00945688">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rsidR="00E34A1D" w:rsidRDefault="00E34A1D">
      <w:pPr>
        <w:jc w:val="both"/>
        <w:rPr>
          <w:rFonts w:ascii="Calibri" w:eastAsia="Calibri" w:hAnsi="Calibri" w:cs="Calibri"/>
          <w:sz w:val="22"/>
          <w:szCs w:val="22"/>
        </w:rPr>
      </w:pPr>
    </w:p>
    <w:p w:rsidR="00E34A1D" w:rsidRDefault="00945688">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rsidR="00E34A1D" w:rsidRDefault="00E34A1D">
      <w:pPr>
        <w:jc w:val="both"/>
        <w:rPr>
          <w:rFonts w:ascii="Calibri" w:eastAsia="Calibri" w:hAnsi="Calibri" w:cs="Calibri"/>
          <w:sz w:val="22"/>
          <w:szCs w:val="22"/>
        </w:rPr>
      </w:pPr>
    </w:p>
    <w:p w:rsidR="00E34A1D" w:rsidRDefault="00945688">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rsidR="00E34A1D" w:rsidRDefault="00E34A1D">
      <w:pPr>
        <w:jc w:val="both"/>
        <w:rPr>
          <w:rFonts w:ascii="Calibri" w:eastAsia="Calibri" w:hAnsi="Calibri" w:cs="Calibri"/>
          <w:sz w:val="22"/>
          <w:szCs w:val="22"/>
        </w:rPr>
      </w:pPr>
    </w:p>
    <w:p w:rsidR="00E34A1D" w:rsidRDefault="00945688">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rsidR="00E34A1D" w:rsidRDefault="00E34A1D">
      <w:pPr>
        <w:jc w:val="both"/>
        <w:rPr>
          <w:rFonts w:ascii="Calibri" w:eastAsia="Calibri" w:hAnsi="Calibri" w:cs="Calibri"/>
          <w:sz w:val="22"/>
          <w:szCs w:val="22"/>
        </w:rPr>
      </w:pPr>
    </w:p>
    <w:p w:rsidR="00E34A1D" w:rsidRDefault="00945688">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 xml:space="preserve">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rsidR="00E34A1D" w:rsidRDefault="00945688">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rsidR="00E34A1D" w:rsidRDefault="00945688">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 xml:space="preserve">Dirección de Adquisiciones y Suministros adscrita a la  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rsidR="00E34A1D" w:rsidRDefault="00E34A1D">
      <w:pPr>
        <w:jc w:val="both"/>
        <w:rPr>
          <w:rFonts w:ascii="Calibri" w:eastAsia="Calibri" w:hAnsi="Calibri" w:cs="Calibri"/>
          <w:sz w:val="22"/>
          <w:szCs w:val="22"/>
        </w:rPr>
      </w:pPr>
    </w:p>
    <w:p w:rsidR="00E34A1D" w:rsidRDefault="00945688">
      <w:pPr>
        <w:pBdr>
          <w:top w:val="nil"/>
          <w:left w:val="nil"/>
          <w:bottom w:val="nil"/>
          <w:right w:val="nil"/>
          <w:between w:val="nil"/>
        </w:pBdr>
        <w:spacing w:before="2" w:after="2"/>
        <w:jc w:val="both"/>
        <w:rPr>
          <w:rFonts w:ascii="Calibri" w:eastAsia="Calibri" w:hAnsi="Calibri" w:cs="Calibri"/>
          <w:color w:val="000000"/>
          <w:sz w:val="22"/>
          <w:szCs w:val="22"/>
        </w:rPr>
      </w:pPr>
      <w:proofErr w:type="spellStart"/>
      <w:proofErr w:type="gramStart"/>
      <w:r>
        <w:rPr>
          <w:rFonts w:ascii="Calibri" w:eastAsia="Calibri" w:hAnsi="Calibri" w:cs="Calibri"/>
          <w:b/>
          <w:color w:val="000000"/>
          <w:sz w:val="22"/>
          <w:szCs w:val="22"/>
        </w:rPr>
        <w:t>e·</w:t>
      </w:r>
      <w:proofErr w:type="gramEnd"/>
      <w:r>
        <w:rPr>
          <w:rFonts w:ascii="Calibri" w:eastAsia="Calibri" w:hAnsi="Calibri" w:cs="Calibri"/>
          <w:b/>
          <w:color w:val="000000"/>
          <w:sz w:val="22"/>
          <w:szCs w:val="22"/>
        </w:rPr>
        <w:t>compras</w:t>
      </w:r>
      <w:proofErr w:type="spellEnd"/>
      <w:r>
        <w:rPr>
          <w:rFonts w:ascii="Calibri" w:eastAsia="Calibri" w:hAnsi="Calibri" w:cs="Calibri"/>
          <w:color w:val="000000"/>
          <w:sz w:val="22"/>
          <w:szCs w:val="22"/>
        </w:rPr>
        <w:t>: Sistema desarrollado en la plataforma de SRM (</w:t>
      </w:r>
      <w:proofErr w:type="spellStart"/>
      <w:r>
        <w:rPr>
          <w:rFonts w:ascii="Calibri" w:eastAsia="Calibri" w:hAnsi="Calibri" w:cs="Calibri"/>
          <w:color w:val="000000"/>
          <w:sz w:val="22"/>
          <w:szCs w:val="22"/>
        </w:rPr>
        <w:t>Supplier</w:t>
      </w:r>
      <w:proofErr w:type="spellEnd"/>
      <w:r>
        <w:rPr>
          <w:rFonts w:ascii="Calibri" w:eastAsia="Calibri" w:hAnsi="Calibri" w:cs="Calibri"/>
          <w:color w:val="000000"/>
          <w:sz w:val="22"/>
          <w:szCs w:val="22"/>
        </w:rPr>
        <w:t xml:space="preserve"> </w:t>
      </w:r>
      <w:proofErr w:type="spellStart"/>
      <w:r>
        <w:rPr>
          <w:rFonts w:ascii="Calibri" w:eastAsia="Calibri" w:hAnsi="Calibri" w:cs="Calibri"/>
          <w:color w:val="000000"/>
          <w:sz w:val="22"/>
          <w:szCs w:val="22"/>
        </w:rPr>
        <w:t>Relationship</w:t>
      </w:r>
      <w:proofErr w:type="spellEnd"/>
      <w:r>
        <w:rPr>
          <w:rFonts w:ascii="Calibri" w:eastAsia="Calibri" w:hAnsi="Calibri" w:cs="Calibri"/>
          <w:color w:val="000000"/>
          <w:sz w:val="22"/>
          <w:szCs w:val="22"/>
        </w:rPr>
        <w:t xml:space="preserve"> Management- Gestión de relaciones con Proveedores), el cual permite el intercambio avanzado de datos electrónicos, con el Gobierno del Estado de Guanajuato.</w:t>
      </w:r>
    </w:p>
    <w:p w:rsidR="00E34A1D" w:rsidRDefault="00E34A1D">
      <w:pPr>
        <w:pBdr>
          <w:top w:val="nil"/>
          <w:left w:val="nil"/>
          <w:bottom w:val="nil"/>
          <w:right w:val="nil"/>
          <w:between w:val="nil"/>
        </w:pBdr>
        <w:spacing w:before="2" w:after="2"/>
        <w:jc w:val="both"/>
        <w:rPr>
          <w:rFonts w:ascii="Calibri" w:eastAsia="Calibri" w:hAnsi="Calibri" w:cs="Calibri"/>
          <w:color w:val="000000"/>
          <w:sz w:val="22"/>
          <w:szCs w:val="22"/>
        </w:rPr>
      </w:pPr>
    </w:p>
    <w:p w:rsidR="00E34A1D" w:rsidRDefault="00945688">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rsidR="00E34A1D" w:rsidRDefault="00E34A1D">
      <w:pPr>
        <w:jc w:val="both"/>
        <w:rPr>
          <w:rFonts w:ascii="Calibri" w:eastAsia="Calibri" w:hAnsi="Calibri" w:cs="Calibri"/>
          <w:sz w:val="22"/>
          <w:szCs w:val="22"/>
        </w:rPr>
      </w:pPr>
    </w:p>
    <w:p w:rsidR="00E34A1D" w:rsidRDefault="00945688">
      <w:pPr>
        <w:jc w:val="both"/>
        <w:rPr>
          <w:rFonts w:ascii="Calibri" w:eastAsia="Calibri" w:hAnsi="Calibri" w:cs="Calibri"/>
          <w:sz w:val="22"/>
          <w:szCs w:val="22"/>
        </w:rPr>
      </w:pPr>
      <w:r>
        <w:rPr>
          <w:rFonts w:ascii="Calibri" w:eastAsia="Calibri" w:hAnsi="Calibri" w:cs="Calibri"/>
          <w:b/>
          <w:sz w:val="22"/>
          <w:szCs w:val="22"/>
        </w:rPr>
        <w:t>Precio no aceptable:</w:t>
      </w:r>
      <w:r>
        <w:rPr>
          <w:rFonts w:ascii="Calibri" w:eastAsia="Calibri" w:hAnsi="Calibri" w:cs="Calibri"/>
          <w:sz w:val="22"/>
          <w:szCs w:val="22"/>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E34A1D" w:rsidRDefault="00945688">
      <w:pPr>
        <w:jc w:val="both"/>
        <w:rPr>
          <w:rFonts w:ascii="Calibri" w:eastAsia="Calibri" w:hAnsi="Calibri" w:cs="Calibri"/>
          <w:sz w:val="22"/>
          <w:szCs w:val="22"/>
        </w:rPr>
      </w:pPr>
      <w:r>
        <w:rPr>
          <w:rFonts w:ascii="Calibri" w:eastAsia="Calibri" w:hAnsi="Calibri" w:cs="Calibri"/>
          <w:sz w:val="22"/>
          <w:szCs w:val="22"/>
        </w:rPr>
        <w:lastRenderedPageBreak/>
        <w:t xml:space="preserve"> </w:t>
      </w:r>
    </w:p>
    <w:p w:rsidR="00E34A1D" w:rsidRDefault="00945688">
      <w:pPr>
        <w:jc w:val="both"/>
        <w:rPr>
          <w:rFonts w:ascii="Calibri" w:eastAsia="Calibri" w:hAnsi="Calibri" w:cs="Calibri"/>
          <w:sz w:val="22"/>
          <w:szCs w:val="22"/>
        </w:rPr>
      </w:pPr>
      <w:r>
        <w:rPr>
          <w:rFonts w:ascii="Calibri" w:eastAsia="Calibri" w:hAnsi="Calibri" w:cs="Calibri"/>
          <w:b/>
          <w:sz w:val="22"/>
          <w:szCs w:val="22"/>
        </w:rPr>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rsidR="00E34A1D" w:rsidRDefault="00E34A1D">
      <w:pPr>
        <w:jc w:val="both"/>
        <w:rPr>
          <w:rFonts w:ascii="Calibri" w:eastAsia="Calibri" w:hAnsi="Calibri" w:cs="Calibri"/>
          <w:sz w:val="22"/>
          <w:szCs w:val="22"/>
        </w:rPr>
      </w:pPr>
    </w:p>
    <w:p w:rsidR="00E34A1D" w:rsidRDefault="00945688">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rsidR="00E34A1D" w:rsidRDefault="00E34A1D">
      <w:pPr>
        <w:pBdr>
          <w:top w:val="nil"/>
          <w:left w:val="nil"/>
          <w:bottom w:val="nil"/>
          <w:right w:val="nil"/>
          <w:between w:val="nil"/>
        </w:pBdr>
        <w:spacing w:before="2" w:after="2"/>
        <w:jc w:val="both"/>
        <w:rPr>
          <w:rFonts w:ascii="Calibri" w:eastAsia="Calibri" w:hAnsi="Calibri" w:cs="Calibri"/>
          <w:b/>
          <w:color w:val="000000"/>
          <w:sz w:val="22"/>
          <w:szCs w:val="22"/>
        </w:rPr>
      </w:pPr>
    </w:p>
    <w:p w:rsidR="00E34A1D" w:rsidRDefault="00945688">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cumplimiento con las disposiciones que establece la Ley, </w:t>
      </w:r>
      <w:r w:rsidRPr="00A7014B">
        <w:rPr>
          <w:rFonts w:ascii="Calibri" w:eastAsia="Calibri" w:hAnsi="Calibri" w:cs="Calibri"/>
          <w:color w:val="000000"/>
          <w:sz w:val="22"/>
          <w:szCs w:val="22"/>
        </w:rPr>
        <w:t xml:space="preserve">celebra la </w:t>
      </w:r>
      <w:r w:rsidRPr="00A7014B">
        <w:rPr>
          <w:rFonts w:ascii="Calibri" w:eastAsia="Calibri" w:hAnsi="Calibri" w:cs="Calibri"/>
          <w:b/>
          <w:color w:val="000000"/>
          <w:sz w:val="22"/>
          <w:szCs w:val="22"/>
        </w:rPr>
        <w:t>Licitación Pública Nacional Mixta No.</w:t>
      </w:r>
      <w:r w:rsidRPr="00A7014B">
        <w:rPr>
          <w:rFonts w:ascii="Calibri" w:eastAsia="Calibri" w:hAnsi="Calibri" w:cs="Calibri"/>
          <w:color w:val="000000"/>
          <w:sz w:val="22"/>
          <w:szCs w:val="22"/>
        </w:rPr>
        <w:t xml:space="preserve"> </w:t>
      </w:r>
      <w:r w:rsidRPr="00A7014B">
        <w:rPr>
          <w:rFonts w:ascii="Calibri" w:eastAsia="Calibri" w:hAnsi="Calibri" w:cs="Calibri"/>
          <w:b/>
          <w:color w:val="000000"/>
          <w:sz w:val="22"/>
          <w:szCs w:val="22"/>
        </w:rPr>
        <w:t>40051001-</w:t>
      </w:r>
      <w:r w:rsidR="00A7014B" w:rsidRPr="00A7014B">
        <w:rPr>
          <w:rFonts w:ascii="Calibri" w:eastAsia="Calibri" w:hAnsi="Calibri" w:cs="Calibri"/>
          <w:b/>
          <w:color w:val="000000"/>
          <w:sz w:val="22"/>
          <w:szCs w:val="22"/>
        </w:rPr>
        <w:t>045</w:t>
      </w:r>
      <w:r w:rsidRPr="00A7014B">
        <w:rPr>
          <w:rFonts w:ascii="Calibri" w:eastAsia="Calibri" w:hAnsi="Calibri" w:cs="Calibri"/>
          <w:b/>
          <w:color w:val="000000"/>
          <w:sz w:val="22"/>
          <w:szCs w:val="22"/>
        </w:rPr>
        <w:t>-21 (CAGEG-</w:t>
      </w:r>
      <w:r w:rsidR="00A7014B" w:rsidRPr="00A7014B">
        <w:rPr>
          <w:rFonts w:ascii="Calibri" w:eastAsia="Calibri" w:hAnsi="Calibri" w:cs="Calibri"/>
          <w:b/>
          <w:color w:val="000000"/>
          <w:sz w:val="22"/>
          <w:szCs w:val="22"/>
        </w:rPr>
        <w:t>045</w:t>
      </w:r>
      <w:r w:rsidRPr="00A7014B">
        <w:rPr>
          <w:rFonts w:ascii="Calibri" w:eastAsia="Calibri" w:hAnsi="Calibri" w:cs="Calibri"/>
          <w:b/>
          <w:color w:val="000000"/>
          <w:sz w:val="22"/>
          <w:szCs w:val="22"/>
        </w:rPr>
        <w:t>/2021), para el</w:t>
      </w:r>
      <w:r>
        <w:rPr>
          <w:rFonts w:ascii="Calibri" w:eastAsia="Calibri" w:hAnsi="Calibri" w:cs="Calibri"/>
          <w:b/>
          <w:color w:val="000000"/>
          <w:sz w:val="22"/>
          <w:szCs w:val="22"/>
        </w:rPr>
        <w:t xml:space="preserve"> Arrendamiento de Activos </w:t>
      </w:r>
      <w:r w:rsidRPr="00945688">
        <w:rPr>
          <w:rFonts w:ascii="Calibri" w:eastAsia="Calibri" w:hAnsi="Calibri" w:cs="Calibri"/>
          <w:b/>
          <w:color w:val="000000"/>
          <w:sz w:val="22"/>
          <w:szCs w:val="22"/>
        </w:rPr>
        <w:t>Intangibles, correspondiente</w:t>
      </w:r>
      <w:r>
        <w:rPr>
          <w:rFonts w:ascii="Calibri" w:eastAsia="Calibri" w:hAnsi="Calibri" w:cs="Calibri"/>
          <w:b/>
          <w:color w:val="000000"/>
          <w:sz w:val="22"/>
          <w:szCs w:val="22"/>
        </w:rPr>
        <w:t xml:space="preserve"> al programa operativo anual de compras del </w:t>
      </w:r>
      <w:r w:rsidRPr="00945688">
        <w:rPr>
          <w:rFonts w:ascii="Calibri" w:eastAsia="Calibri" w:hAnsi="Calibri" w:cs="Calibri"/>
          <w:b/>
          <w:color w:val="000000"/>
          <w:sz w:val="22"/>
          <w:szCs w:val="22"/>
        </w:rPr>
        <w:t>segundo trimestre de 2021,</w:t>
      </w:r>
      <w:r w:rsidRPr="00945688">
        <w:rPr>
          <w:rFonts w:ascii="Calibri" w:eastAsia="Calibri" w:hAnsi="Calibri" w:cs="Calibri"/>
          <w:color w:val="000000"/>
          <w:sz w:val="22"/>
          <w:szCs w:val="22"/>
        </w:rPr>
        <w:t xml:space="preserve"> bajo las siguientes:</w:t>
      </w:r>
    </w:p>
    <w:p w:rsidR="00E34A1D" w:rsidRDefault="00E34A1D">
      <w:pPr>
        <w:pStyle w:val="Ttulo2"/>
        <w:jc w:val="left"/>
        <w:rPr>
          <w:rFonts w:ascii="Calibri" w:eastAsia="Calibri" w:hAnsi="Calibri" w:cs="Calibri"/>
          <w:sz w:val="28"/>
          <w:szCs w:val="28"/>
        </w:rPr>
      </w:pPr>
    </w:p>
    <w:p w:rsidR="00E34A1D" w:rsidRDefault="00945688">
      <w:pPr>
        <w:pStyle w:val="Ttulo2"/>
        <w:rPr>
          <w:rFonts w:ascii="Calibri" w:eastAsia="Calibri" w:hAnsi="Calibri" w:cs="Calibri"/>
          <w:sz w:val="28"/>
          <w:szCs w:val="28"/>
        </w:rPr>
      </w:pPr>
      <w:r>
        <w:rPr>
          <w:rFonts w:ascii="Calibri" w:eastAsia="Calibri" w:hAnsi="Calibri" w:cs="Calibri"/>
          <w:sz w:val="28"/>
          <w:szCs w:val="28"/>
        </w:rPr>
        <w:t>B a s e s</w:t>
      </w:r>
    </w:p>
    <w:p w:rsidR="00E34A1D" w:rsidRDefault="00E34A1D">
      <w:pPr>
        <w:rPr>
          <w:rFonts w:ascii="Calibri" w:eastAsia="Calibri" w:hAnsi="Calibri" w:cs="Calibri"/>
          <w:sz w:val="20"/>
          <w:szCs w:val="20"/>
        </w:rPr>
      </w:pPr>
    </w:p>
    <w:p w:rsidR="00E34A1D" w:rsidRDefault="00945688">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r w:rsidR="005B6F3A">
        <w:rPr>
          <w:rFonts w:ascii="Calibri" w:eastAsia="Calibri" w:hAnsi="Calibri" w:cs="Calibri"/>
          <w:sz w:val="24"/>
          <w:szCs w:val="24"/>
        </w:rPr>
        <w:t>/servicios</w:t>
      </w:r>
    </w:p>
    <w:p w:rsidR="00E34A1D" w:rsidRDefault="00E34A1D">
      <w:pPr>
        <w:jc w:val="both"/>
        <w:rPr>
          <w:rFonts w:ascii="Calibri" w:eastAsia="Calibri" w:hAnsi="Calibri" w:cs="Calibri"/>
          <w:sz w:val="20"/>
          <w:szCs w:val="20"/>
        </w:rPr>
      </w:pPr>
    </w:p>
    <w:p w:rsidR="00E34A1D" w:rsidRPr="006D2218" w:rsidRDefault="00945688">
      <w:pPr>
        <w:jc w:val="both"/>
        <w:rPr>
          <w:rFonts w:ascii="Calibri" w:eastAsia="Calibri" w:hAnsi="Calibri" w:cs="Calibri"/>
          <w:sz w:val="22"/>
          <w:szCs w:val="22"/>
        </w:rPr>
      </w:pPr>
      <w:r w:rsidRPr="006D2218">
        <w:rPr>
          <w:rFonts w:ascii="Calibri" w:eastAsia="Calibri" w:hAnsi="Calibri" w:cs="Calibri"/>
          <w:sz w:val="22"/>
          <w:szCs w:val="22"/>
        </w:rPr>
        <w:t>Descripción completa de los bienes</w:t>
      </w:r>
      <w:r w:rsidR="00663B79">
        <w:rPr>
          <w:rFonts w:ascii="Calibri" w:eastAsia="Calibri" w:hAnsi="Calibri" w:cs="Calibri"/>
          <w:sz w:val="22"/>
          <w:szCs w:val="22"/>
        </w:rPr>
        <w:t>/servicios</w:t>
      </w:r>
      <w:r w:rsidRPr="006D2218">
        <w:rPr>
          <w:rFonts w:ascii="Calibri" w:eastAsia="Calibri" w:hAnsi="Calibri" w:cs="Calibri"/>
          <w:sz w:val="22"/>
          <w:szCs w:val="22"/>
        </w:rPr>
        <w:t xml:space="preserve"> según </w:t>
      </w:r>
      <w:r w:rsidRPr="006D2218">
        <w:rPr>
          <w:rFonts w:ascii="Calibri" w:eastAsia="Calibri" w:hAnsi="Calibri" w:cs="Calibri"/>
          <w:b/>
          <w:sz w:val="22"/>
          <w:szCs w:val="22"/>
        </w:rPr>
        <w:t>Anexo I y I-A.</w:t>
      </w:r>
    </w:p>
    <w:p w:rsidR="00E34A1D" w:rsidRPr="006D2218" w:rsidRDefault="00E34A1D">
      <w:pPr>
        <w:pBdr>
          <w:top w:val="nil"/>
          <w:left w:val="nil"/>
          <w:bottom w:val="nil"/>
          <w:right w:val="nil"/>
          <w:between w:val="nil"/>
        </w:pBdr>
        <w:ind w:left="277"/>
        <w:jc w:val="both"/>
        <w:rPr>
          <w:rFonts w:ascii="Calibri" w:eastAsia="Calibri" w:hAnsi="Calibri" w:cs="Calibri"/>
          <w:color w:val="000000"/>
          <w:sz w:val="22"/>
          <w:szCs w:val="22"/>
        </w:rPr>
      </w:pPr>
    </w:p>
    <w:p w:rsidR="00E34A1D" w:rsidRDefault="00945688">
      <w:pPr>
        <w:pBdr>
          <w:top w:val="nil"/>
          <w:left w:val="nil"/>
          <w:bottom w:val="nil"/>
          <w:right w:val="nil"/>
          <w:between w:val="nil"/>
        </w:pBdr>
        <w:jc w:val="both"/>
        <w:rPr>
          <w:rFonts w:ascii="Calibri" w:eastAsia="Calibri" w:hAnsi="Calibri" w:cs="Calibri"/>
          <w:b/>
          <w:color w:val="000000"/>
          <w:sz w:val="22"/>
          <w:szCs w:val="22"/>
        </w:rPr>
      </w:pPr>
      <w:r w:rsidRPr="006D2218">
        <w:rPr>
          <w:rFonts w:ascii="Calibri" w:eastAsia="Calibri" w:hAnsi="Calibri" w:cs="Calibri"/>
          <w:color w:val="000000"/>
          <w:sz w:val="22"/>
          <w:szCs w:val="22"/>
        </w:rPr>
        <w:t xml:space="preserve">Para efectos de la convocatoria,  podrá bajo su responsabilidad solicitar </w:t>
      </w:r>
      <w:r w:rsidRPr="006D2218">
        <w:rPr>
          <w:rFonts w:ascii="Calibri" w:eastAsia="Calibri" w:hAnsi="Calibri" w:cs="Calibri"/>
          <w:b/>
          <w:color w:val="000000"/>
          <w:sz w:val="22"/>
          <w:szCs w:val="22"/>
        </w:rPr>
        <w:t xml:space="preserve">las Bases y los Anexos I, I-A, A, </w:t>
      </w:r>
      <w:r w:rsidR="006D2218" w:rsidRPr="006D2218">
        <w:rPr>
          <w:rFonts w:ascii="Calibri" w:eastAsia="Calibri" w:hAnsi="Calibri" w:cs="Calibri"/>
          <w:b/>
          <w:color w:val="000000"/>
          <w:sz w:val="22"/>
          <w:szCs w:val="22"/>
        </w:rPr>
        <w:t xml:space="preserve">AB, </w:t>
      </w:r>
      <w:r w:rsidRPr="006D2218">
        <w:rPr>
          <w:rFonts w:ascii="Calibri" w:eastAsia="Calibri" w:hAnsi="Calibri" w:cs="Calibri"/>
          <w:b/>
          <w:color w:val="000000"/>
          <w:sz w:val="22"/>
          <w:szCs w:val="22"/>
        </w:rPr>
        <w:t xml:space="preserve">B, C, D, E, </w:t>
      </w:r>
      <w:r w:rsidR="006D2218" w:rsidRPr="006D2218">
        <w:rPr>
          <w:rFonts w:ascii="Calibri" w:eastAsia="Calibri" w:hAnsi="Calibri" w:cs="Calibri"/>
          <w:b/>
          <w:color w:val="000000"/>
          <w:sz w:val="22"/>
          <w:szCs w:val="22"/>
        </w:rPr>
        <w:t>F, G, H y R</w:t>
      </w:r>
      <w:r w:rsidRPr="006D2218">
        <w:rPr>
          <w:rFonts w:ascii="Calibri" w:eastAsia="Calibri" w:hAnsi="Calibri" w:cs="Calibri"/>
          <w:b/>
          <w:color w:val="000000"/>
          <w:sz w:val="22"/>
          <w:szCs w:val="22"/>
        </w:rPr>
        <w:t>,</w:t>
      </w:r>
      <w:r w:rsidRPr="006D2218">
        <w:rPr>
          <w:rFonts w:ascii="Calibri" w:eastAsia="Calibri" w:hAnsi="Calibri" w:cs="Calibri"/>
          <w:color w:val="000000"/>
          <w:sz w:val="22"/>
          <w:szCs w:val="22"/>
        </w:rPr>
        <w:t xml:space="preserve"> que incluyen las especificaciones, características y demás términos de la presente licitación en forma detallada en la Dirección de Adquisiciones, o en su caso solicitar la información en los teléfonos 01 (473) 73 53400 Ext. 16</w:t>
      </w:r>
      <w:r w:rsidR="006D2218" w:rsidRPr="006D2218">
        <w:rPr>
          <w:rFonts w:ascii="Calibri" w:eastAsia="Calibri" w:hAnsi="Calibri" w:cs="Calibri"/>
          <w:color w:val="000000"/>
          <w:sz w:val="22"/>
          <w:szCs w:val="22"/>
        </w:rPr>
        <w:t>65</w:t>
      </w:r>
      <w:r w:rsidRPr="006D2218">
        <w:rPr>
          <w:rFonts w:ascii="Calibri" w:eastAsia="Calibri" w:hAnsi="Calibri" w:cs="Calibri"/>
          <w:color w:val="000000"/>
          <w:sz w:val="22"/>
          <w:szCs w:val="22"/>
        </w:rPr>
        <w:t xml:space="preserve"> con l</w:t>
      </w:r>
      <w:r w:rsidR="006D2218" w:rsidRPr="006D2218">
        <w:rPr>
          <w:rFonts w:ascii="Calibri" w:eastAsia="Calibri" w:hAnsi="Calibri" w:cs="Calibri"/>
          <w:color w:val="000000"/>
          <w:sz w:val="22"/>
          <w:szCs w:val="22"/>
        </w:rPr>
        <w:t>a</w:t>
      </w:r>
      <w:r w:rsidRPr="006D2218">
        <w:rPr>
          <w:rFonts w:ascii="Calibri" w:eastAsia="Calibri" w:hAnsi="Calibri" w:cs="Calibri"/>
          <w:color w:val="000000"/>
          <w:sz w:val="22"/>
          <w:szCs w:val="22"/>
        </w:rPr>
        <w:t xml:space="preserve"> C. </w:t>
      </w:r>
      <w:r w:rsidR="006D2218" w:rsidRPr="006D2218">
        <w:rPr>
          <w:rFonts w:ascii="Calibri" w:eastAsia="Calibri" w:hAnsi="Calibri" w:cs="Calibri"/>
          <w:color w:val="000000"/>
          <w:sz w:val="22"/>
          <w:szCs w:val="22"/>
        </w:rPr>
        <w:t xml:space="preserve">Miriam </w:t>
      </w:r>
      <w:proofErr w:type="spellStart"/>
      <w:r w:rsidR="006D2218" w:rsidRPr="006D2218">
        <w:rPr>
          <w:rFonts w:ascii="Calibri" w:eastAsia="Calibri" w:hAnsi="Calibri" w:cs="Calibri"/>
          <w:color w:val="000000"/>
          <w:sz w:val="22"/>
          <w:szCs w:val="22"/>
        </w:rPr>
        <w:t>Sugghey</w:t>
      </w:r>
      <w:proofErr w:type="spellEnd"/>
      <w:r w:rsidR="006D2218" w:rsidRPr="006D2218">
        <w:rPr>
          <w:rFonts w:ascii="Calibri" w:eastAsia="Calibri" w:hAnsi="Calibri" w:cs="Calibri"/>
          <w:color w:val="000000"/>
          <w:sz w:val="22"/>
          <w:szCs w:val="22"/>
        </w:rPr>
        <w:t xml:space="preserve"> Colmenero Rojas.</w:t>
      </w:r>
    </w:p>
    <w:p w:rsidR="00E34A1D" w:rsidRDefault="00E34A1D">
      <w:pPr>
        <w:pBdr>
          <w:top w:val="nil"/>
          <w:left w:val="nil"/>
          <w:bottom w:val="nil"/>
          <w:right w:val="nil"/>
          <w:between w:val="nil"/>
        </w:pBdr>
        <w:jc w:val="both"/>
        <w:rPr>
          <w:rFonts w:ascii="Calibri" w:eastAsia="Calibri" w:hAnsi="Calibri" w:cs="Calibri"/>
          <w:color w:val="000000"/>
          <w:sz w:val="20"/>
          <w:szCs w:val="20"/>
        </w:rPr>
      </w:pPr>
    </w:p>
    <w:p w:rsidR="00E34A1D" w:rsidRDefault="00945688">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rsidR="00E34A1D" w:rsidRDefault="00E34A1D">
      <w:pPr>
        <w:jc w:val="both"/>
        <w:rPr>
          <w:rFonts w:ascii="Calibri" w:eastAsia="Calibri" w:hAnsi="Calibri" w:cs="Calibri"/>
          <w:b/>
          <w:i/>
          <w:sz w:val="22"/>
          <w:szCs w:val="22"/>
        </w:rPr>
      </w:pPr>
    </w:p>
    <w:p w:rsidR="00E34A1D" w:rsidRDefault="00945688">
      <w:pPr>
        <w:numPr>
          <w:ilvl w:val="0"/>
          <w:numId w:val="5"/>
        </w:numPr>
        <w:jc w:val="both"/>
        <w:rPr>
          <w:rFonts w:ascii="Calibri" w:eastAsia="Calibri" w:hAnsi="Calibri" w:cs="Calibri"/>
          <w:b/>
          <w:sz w:val="22"/>
          <w:szCs w:val="22"/>
        </w:rPr>
      </w:pPr>
      <w:r>
        <w:rPr>
          <w:rFonts w:ascii="Calibri" w:eastAsia="Calibri" w:hAnsi="Calibri" w:cs="Calibri"/>
          <w:b/>
          <w:i/>
          <w:sz w:val="22"/>
          <w:szCs w:val="22"/>
        </w:rPr>
        <w:t>Junta (s) de Aclaraciones</w:t>
      </w:r>
    </w:p>
    <w:p w:rsidR="00E34A1D" w:rsidRDefault="00E34A1D">
      <w:pPr>
        <w:pBdr>
          <w:top w:val="nil"/>
          <w:left w:val="nil"/>
          <w:bottom w:val="nil"/>
          <w:right w:val="nil"/>
          <w:between w:val="nil"/>
        </w:pBdr>
        <w:jc w:val="both"/>
        <w:rPr>
          <w:rFonts w:ascii="Calibri" w:eastAsia="Calibri" w:hAnsi="Calibri" w:cs="Calibri"/>
          <w:color w:val="000000"/>
          <w:sz w:val="22"/>
          <w:szCs w:val="22"/>
        </w:rPr>
      </w:pPr>
    </w:p>
    <w:p w:rsidR="00E34A1D" w:rsidRDefault="0094568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Se llevará a cabo el día </w:t>
      </w:r>
      <w:r w:rsidR="006D2218">
        <w:rPr>
          <w:rFonts w:ascii="Calibri" w:eastAsia="Calibri" w:hAnsi="Calibri" w:cs="Calibri"/>
          <w:b/>
          <w:sz w:val="22"/>
          <w:szCs w:val="22"/>
        </w:rPr>
        <w:t>07</w:t>
      </w:r>
      <w:r>
        <w:rPr>
          <w:rFonts w:ascii="Calibri" w:eastAsia="Calibri" w:hAnsi="Calibri" w:cs="Calibri"/>
          <w:b/>
          <w:sz w:val="22"/>
          <w:szCs w:val="22"/>
        </w:rPr>
        <w:t xml:space="preserve"> de </w:t>
      </w:r>
      <w:r w:rsidR="006D2218">
        <w:rPr>
          <w:rFonts w:ascii="Calibri" w:eastAsia="Calibri" w:hAnsi="Calibri" w:cs="Calibri"/>
          <w:b/>
          <w:sz w:val="22"/>
          <w:szCs w:val="22"/>
        </w:rPr>
        <w:t>septiembre</w:t>
      </w:r>
      <w:r>
        <w:rPr>
          <w:rFonts w:ascii="Calibri" w:eastAsia="Calibri" w:hAnsi="Calibri" w:cs="Calibri"/>
          <w:b/>
          <w:sz w:val="22"/>
          <w:szCs w:val="22"/>
        </w:rPr>
        <w:t xml:space="preserve"> de 202</w:t>
      </w:r>
      <w:r w:rsidR="006D2218">
        <w:rPr>
          <w:rFonts w:ascii="Calibri" w:eastAsia="Calibri" w:hAnsi="Calibri" w:cs="Calibri"/>
          <w:b/>
          <w:sz w:val="22"/>
          <w:szCs w:val="22"/>
        </w:rPr>
        <w:t>1</w:t>
      </w:r>
      <w:r>
        <w:rPr>
          <w:rFonts w:ascii="Calibri" w:eastAsia="Calibri" w:hAnsi="Calibri" w:cs="Calibri"/>
          <w:sz w:val="22"/>
          <w:szCs w:val="22"/>
        </w:rPr>
        <w:t xml:space="preserve">, a las </w:t>
      </w:r>
      <w:r w:rsidR="006D2218">
        <w:rPr>
          <w:rFonts w:ascii="Calibri" w:eastAsia="Calibri" w:hAnsi="Calibri" w:cs="Calibri"/>
          <w:b/>
          <w:sz w:val="22"/>
          <w:szCs w:val="22"/>
        </w:rPr>
        <w:t>12:30</w:t>
      </w:r>
      <w:r>
        <w:rPr>
          <w:rFonts w:ascii="Calibri" w:eastAsia="Calibri" w:hAnsi="Calibri" w:cs="Calibri"/>
          <w:sz w:val="22"/>
          <w:szCs w:val="22"/>
        </w:rPr>
        <w:t xml:space="preserve"> horas, </w:t>
      </w:r>
      <w:r>
        <w:rPr>
          <w:rFonts w:ascii="Calibri" w:eastAsia="Calibri" w:hAnsi="Calibri" w:cs="Calibri"/>
          <w:color w:val="000000"/>
          <w:sz w:val="22"/>
          <w:szCs w:val="22"/>
        </w:rPr>
        <w:t xml:space="preserve">en la Sala de Juntas </w:t>
      </w:r>
      <w:r>
        <w:rPr>
          <w:rFonts w:ascii="Calibri" w:eastAsia="Calibri" w:hAnsi="Calibri" w:cs="Calibri"/>
          <w:sz w:val="22"/>
          <w:szCs w:val="22"/>
        </w:rPr>
        <w:t xml:space="preserve">Dirección General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rsidR="00E34A1D" w:rsidRDefault="00E34A1D">
      <w:pPr>
        <w:pBdr>
          <w:top w:val="nil"/>
          <w:left w:val="nil"/>
          <w:bottom w:val="nil"/>
          <w:right w:val="nil"/>
          <w:between w:val="nil"/>
        </w:pBdr>
        <w:jc w:val="both"/>
        <w:rPr>
          <w:rFonts w:ascii="Calibri" w:eastAsia="Calibri" w:hAnsi="Calibri" w:cs="Calibri"/>
          <w:color w:val="000000"/>
          <w:sz w:val="22"/>
          <w:szCs w:val="22"/>
        </w:rPr>
      </w:pPr>
    </w:p>
    <w:p w:rsidR="00E34A1D" w:rsidRDefault="00945688">
      <w:pPr>
        <w:jc w:val="both"/>
        <w:rPr>
          <w:rFonts w:ascii="Calibri" w:eastAsia="Calibri" w:hAnsi="Calibri" w:cs="Calibri"/>
          <w:sz w:val="22"/>
          <w:szCs w:val="22"/>
        </w:rPr>
      </w:pPr>
      <w:r>
        <w:rPr>
          <w:rFonts w:ascii="Calibri" w:eastAsia="Calibri" w:hAnsi="Calibri" w:cs="Calibri"/>
          <w:sz w:val="22"/>
          <w:szCs w:val="22"/>
        </w:rPr>
        <w:t xml:space="preserve">Los interesados podrán enviar sus preguntas por escrito a la Dirección de Adquisiciones de preferencia a </w:t>
      </w:r>
      <w:r w:rsidRPr="006D2218">
        <w:rPr>
          <w:rFonts w:ascii="Calibri" w:eastAsia="Calibri" w:hAnsi="Calibri" w:cs="Calibri"/>
          <w:sz w:val="22"/>
          <w:szCs w:val="22"/>
        </w:rPr>
        <w:t xml:space="preserve">más tardar el día </w:t>
      </w:r>
      <w:r w:rsidR="006D2218" w:rsidRPr="006D2218">
        <w:rPr>
          <w:rFonts w:ascii="Calibri" w:eastAsia="Calibri" w:hAnsi="Calibri" w:cs="Calibri"/>
          <w:b/>
          <w:sz w:val="22"/>
          <w:szCs w:val="22"/>
        </w:rPr>
        <w:t>01</w:t>
      </w:r>
      <w:r w:rsidRPr="006D2218">
        <w:rPr>
          <w:rFonts w:ascii="Calibri" w:eastAsia="Calibri" w:hAnsi="Calibri" w:cs="Calibri"/>
          <w:b/>
          <w:sz w:val="22"/>
          <w:szCs w:val="22"/>
        </w:rPr>
        <w:t xml:space="preserve"> de </w:t>
      </w:r>
      <w:r w:rsidR="006D2218" w:rsidRPr="006D2218">
        <w:rPr>
          <w:rFonts w:ascii="Calibri" w:eastAsia="Calibri" w:hAnsi="Calibri" w:cs="Calibri"/>
          <w:b/>
          <w:sz w:val="22"/>
          <w:szCs w:val="22"/>
        </w:rPr>
        <w:t>septiembre</w:t>
      </w:r>
      <w:r w:rsidRPr="006D2218">
        <w:rPr>
          <w:rFonts w:ascii="Calibri" w:eastAsia="Calibri" w:hAnsi="Calibri" w:cs="Calibri"/>
          <w:b/>
          <w:sz w:val="22"/>
          <w:szCs w:val="22"/>
        </w:rPr>
        <w:t xml:space="preserve"> 202</w:t>
      </w:r>
      <w:r w:rsidR="006D2218" w:rsidRPr="006D2218">
        <w:rPr>
          <w:rFonts w:ascii="Calibri" w:eastAsia="Calibri" w:hAnsi="Calibri" w:cs="Calibri"/>
          <w:b/>
          <w:sz w:val="22"/>
          <w:szCs w:val="22"/>
        </w:rPr>
        <w:t>1</w:t>
      </w:r>
      <w:r w:rsidRPr="006D2218">
        <w:rPr>
          <w:rFonts w:ascii="Calibri" w:eastAsia="Calibri" w:hAnsi="Calibri" w:cs="Calibri"/>
          <w:b/>
          <w:sz w:val="22"/>
          <w:szCs w:val="22"/>
        </w:rPr>
        <w:t xml:space="preserve"> hasta las </w:t>
      </w:r>
      <w:r w:rsidR="006D2218" w:rsidRPr="006D2218">
        <w:rPr>
          <w:rFonts w:ascii="Calibri" w:eastAsia="Calibri" w:hAnsi="Calibri" w:cs="Calibri"/>
          <w:b/>
          <w:sz w:val="22"/>
          <w:szCs w:val="22"/>
        </w:rPr>
        <w:t>11:00</w:t>
      </w:r>
      <w:r w:rsidRPr="006D2218">
        <w:rPr>
          <w:rFonts w:ascii="Calibri" w:eastAsia="Calibri" w:hAnsi="Calibri" w:cs="Calibri"/>
          <w:b/>
          <w:sz w:val="22"/>
          <w:szCs w:val="22"/>
        </w:rPr>
        <w:t xml:space="preserve"> horas</w:t>
      </w:r>
      <w:r w:rsidRPr="006D2218">
        <w:rPr>
          <w:rFonts w:ascii="Calibri" w:eastAsia="Calibri" w:hAnsi="Calibri" w:cs="Calibri"/>
          <w:sz w:val="22"/>
          <w:szCs w:val="22"/>
        </w:rPr>
        <w:t>. De igual manera podrá enviarlas vía</w:t>
      </w:r>
      <w:r>
        <w:rPr>
          <w:rFonts w:ascii="Calibri" w:eastAsia="Calibri" w:hAnsi="Calibri" w:cs="Calibri"/>
          <w:sz w:val="22"/>
          <w:szCs w:val="22"/>
        </w:rPr>
        <w:t xml:space="preserve"> correo electrónico a la dirección: </w:t>
      </w:r>
      <w:r w:rsidR="006D2218" w:rsidRPr="006D2218">
        <w:rPr>
          <w:rFonts w:ascii="Calibri" w:eastAsia="Calibri" w:hAnsi="Calibri" w:cs="Calibri"/>
          <w:color w:val="0000FF"/>
          <w:sz w:val="22"/>
          <w:szCs w:val="22"/>
          <w:u w:val="single"/>
        </w:rPr>
        <w:t>mcolmenero</w:t>
      </w:r>
      <w:hyperlink r:id="rId9">
        <w:r w:rsidRPr="006D2218">
          <w:rPr>
            <w:rFonts w:ascii="Calibri" w:eastAsia="Calibri" w:hAnsi="Calibri" w:cs="Calibri"/>
            <w:color w:val="0000FF"/>
            <w:sz w:val="22"/>
            <w:szCs w:val="22"/>
            <w:u w:val="single"/>
          </w:rPr>
          <w:t>@guanajuato.gob.m</w:t>
        </w:r>
      </w:hyperlink>
      <w:r w:rsidR="006D2218" w:rsidRPr="006D2218">
        <w:rPr>
          <w:rFonts w:ascii="Calibri" w:eastAsia="Calibri" w:hAnsi="Calibri" w:cs="Calibri"/>
          <w:color w:val="0000FF"/>
          <w:sz w:val="22"/>
          <w:szCs w:val="22"/>
          <w:u w:val="single"/>
        </w:rPr>
        <w:t>x</w:t>
      </w:r>
      <w:r w:rsidR="006D2218">
        <w:rPr>
          <w:rFonts w:ascii="Calibri" w:eastAsia="Calibri" w:hAnsi="Calibri" w:cs="Calibri"/>
          <w:color w:val="0000FF"/>
          <w:sz w:val="22"/>
          <w:szCs w:val="22"/>
          <w:u w:val="single"/>
        </w:rPr>
        <w:t xml:space="preserve"> </w:t>
      </w:r>
      <w:r>
        <w:rPr>
          <w:rFonts w:ascii="Calibri" w:eastAsia="Calibri" w:hAnsi="Calibri" w:cs="Calibri"/>
          <w:sz w:val="22"/>
          <w:szCs w:val="22"/>
        </w:rPr>
        <w:t xml:space="preserve">  o ingresando a la dirección electrónica </w:t>
      </w:r>
      <w:hyperlink r:id="rId10">
        <w:r>
          <w:rPr>
            <w:rFonts w:ascii="Calibri" w:eastAsia="Calibri" w:hAnsi="Calibri" w:cs="Calibri"/>
            <w:color w:val="0000FF"/>
            <w:sz w:val="22"/>
            <w:szCs w:val="22"/>
            <w:u w:val="single"/>
          </w:rPr>
          <w:t>https://pseig.guanajuato.gob.mx:9100/irj/portal</w:t>
        </w:r>
      </w:hyperlink>
      <w:r>
        <w:rPr>
          <w:rFonts w:ascii="Calibri" w:eastAsia="Calibri" w:hAnsi="Calibri" w:cs="Calibri"/>
          <w:sz w:val="22"/>
          <w:szCs w:val="22"/>
        </w:rPr>
        <w:t>. Además deberá confi</w:t>
      </w:r>
      <w:r w:rsidR="006D2218">
        <w:rPr>
          <w:rFonts w:ascii="Calibri" w:eastAsia="Calibri" w:hAnsi="Calibri" w:cs="Calibri"/>
          <w:sz w:val="22"/>
          <w:szCs w:val="22"/>
        </w:rPr>
        <w:t xml:space="preserve">rmar la hora de su </w:t>
      </w:r>
      <w:r w:rsidR="006D2218" w:rsidRPr="006D2218">
        <w:rPr>
          <w:rFonts w:ascii="Calibri" w:eastAsia="Calibri" w:hAnsi="Calibri" w:cs="Calibri"/>
          <w:sz w:val="22"/>
          <w:szCs w:val="22"/>
        </w:rPr>
        <w:t xml:space="preserve">envío con </w:t>
      </w:r>
      <w:r w:rsidRPr="006D2218">
        <w:rPr>
          <w:rFonts w:ascii="Calibri" w:eastAsia="Calibri" w:hAnsi="Calibri" w:cs="Calibri"/>
          <w:sz w:val="22"/>
          <w:szCs w:val="22"/>
        </w:rPr>
        <w:t xml:space="preserve">la </w:t>
      </w:r>
      <w:r w:rsidRPr="006D2218">
        <w:rPr>
          <w:rFonts w:ascii="Calibri" w:eastAsia="Calibri" w:hAnsi="Calibri" w:cs="Calibri"/>
          <w:b/>
          <w:sz w:val="22"/>
          <w:szCs w:val="22"/>
        </w:rPr>
        <w:t xml:space="preserve">C. </w:t>
      </w:r>
      <w:r w:rsidR="006D2218" w:rsidRPr="006D2218">
        <w:rPr>
          <w:rFonts w:ascii="Calibri" w:eastAsia="Calibri" w:hAnsi="Calibri" w:cs="Calibri"/>
          <w:b/>
          <w:sz w:val="22"/>
          <w:szCs w:val="22"/>
        </w:rPr>
        <w:t xml:space="preserve">Miriam </w:t>
      </w:r>
      <w:proofErr w:type="spellStart"/>
      <w:r w:rsidR="006D2218" w:rsidRPr="006D2218">
        <w:rPr>
          <w:rFonts w:ascii="Calibri" w:eastAsia="Calibri" w:hAnsi="Calibri" w:cs="Calibri"/>
          <w:b/>
          <w:sz w:val="22"/>
          <w:szCs w:val="22"/>
        </w:rPr>
        <w:t>Sugghey</w:t>
      </w:r>
      <w:proofErr w:type="spellEnd"/>
      <w:r w:rsidR="006D2218" w:rsidRPr="006D2218">
        <w:rPr>
          <w:rFonts w:ascii="Calibri" w:eastAsia="Calibri" w:hAnsi="Calibri" w:cs="Calibri"/>
          <w:b/>
          <w:sz w:val="22"/>
          <w:szCs w:val="22"/>
        </w:rPr>
        <w:t xml:space="preserve"> Colmenero Rojas </w:t>
      </w:r>
      <w:r w:rsidRPr="006D2218">
        <w:rPr>
          <w:rFonts w:ascii="Calibri" w:eastAsia="Calibri" w:hAnsi="Calibri" w:cs="Calibri"/>
          <w:sz w:val="22"/>
          <w:szCs w:val="22"/>
        </w:rPr>
        <w:t>o de lo contrario no se aceptarán reclamaciones.</w:t>
      </w:r>
      <w:r>
        <w:rPr>
          <w:rFonts w:ascii="Calibri" w:eastAsia="Calibri" w:hAnsi="Calibri" w:cs="Calibri"/>
          <w:sz w:val="22"/>
          <w:szCs w:val="22"/>
        </w:rPr>
        <w:t xml:space="preserve">  </w:t>
      </w:r>
    </w:p>
    <w:p w:rsidR="00E34A1D" w:rsidRDefault="00E34A1D">
      <w:pPr>
        <w:jc w:val="both"/>
        <w:rPr>
          <w:rFonts w:ascii="Calibri" w:eastAsia="Calibri" w:hAnsi="Calibri" w:cs="Calibri"/>
          <w:sz w:val="22"/>
          <w:szCs w:val="22"/>
        </w:rPr>
      </w:pPr>
    </w:p>
    <w:p w:rsidR="00E34A1D" w:rsidRDefault="0094568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Las preguntas deberán preferentemente menci</w:t>
      </w:r>
      <w:r w:rsidRPr="006D2218">
        <w:rPr>
          <w:rFonts w:ascii="Calibri" w:eastAsia="Calibri" w:hAnsi="Calibri" w:cs="Calibri"/>
          <w:color w:val="000000"/>
          <w:sz w:val="22"/>
          <w:szCs w:val="22"/>
        </w:rPr>
        <w:t xml:space="preserve">onar el número de partida a la que se refieren, utilizando de preferencia el formato del </w:t>
      </w:r>
      <w:r w:rsidRPr="006D2218">
        <w:rPr>
          <w:rFonts w:ascii="Calibri" w:eastAsia="Calibri" w:hAnsi="Calibri" w:cs="Calibri"/>
          <w:b/>
          <w:color w:val="000000"/>
          <w:sz w:val="22"/>
          <w:szCs w:val="22"/>
        </w:rPr>
        <w:t xml:space="preserve">“Anexo </w:t>
      </w:r>
      <w:r w:rsidR="006D2218" w:rsidRPr="006D2218">
        <w:rPr>
          <w:rFonts w:ascii="Calibri" w:eastAsia="Calibri" w:hAnsi="Calibri" w:cs="Calibri"/>
          <w:b/>
          <w:color w:val="000000"/>
          <w:sz w:val="22"/>
          <w:szCs w:val="22"/>
        </w:rPr>
        <w:t>F</w:t>
      </w:r>
      <w:r w:rsidRPr="006D2218">
        <w:rPr>
          <w:rFonts w:ascii="Calibri" w:eastAsia="Calibri" w:hAnsi="Calibri" w:cs="Calibri"/>
          <w:b/>
          <w:color w:val="000000"/>
          <w:sz w:val="22"/>
          <w:szCs w:val="22"/>
        </w:rPr>
        <w:t>”</w:t>
      </w:r>
      <w:r w:rsidRPr="006D2218">
        <w:rPr>
          <w:rFonts w:ascii="Calibri" w:eastAsia="Calibri" w:hAnsi="Calibri" w:cs="Calibri"/>
          <w:color w:val="000000"/>
          <w:sz w:val="22"/>
          <w:szCs w:val="22"/>
        </w:rPr>
        <w:t>.</w:t>
      </w:r>
      <w:r>
        <w:rPr>
          <w:rFonts w:ascii="Calibri" w:eastAsia="Calibri" w:hAnsi="Calibri" w:cs="Calibri"/>
          <w:color w:val="000000"/>
          <w:sz w:val="22"/>
          <w:szCs w:val="22"/>
        </w:rPr>
        <w:t xml:space="preserve"> </w:t>
      </w:r>
    </w:p>
    <w:p w:rsidR="00E34A1D" w:rsidRDefault="00E34A1D">
      <w:pPr>
        <w:jc w:val="both"/>
        <w:rPr>
          <w:rFonts w:ascii="Calibri" w:eastAsia="Calibri" w:hAnsi="Calibri" w:cs="Calibri"/>
          <w:sz w:val="22"/>
          <w:szCs w:val="22"/>
        </w:rPr>
      </w:pPr>
    </w:p>
    <w:p w:rsidR="00E34A1D" w:rsidRDefault="0094568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Sólo se dará contestación a las preguntas recibidas en tiempo y forma. Lo anterior sin perjuicio de lo establecido en el artículo 68 de la Ley.</w:t>
      </w:r>
    </w:p>
    <w:p w:rsidR="00E34A1D" w:rsidRDefault="00E34A1D">
      <w:pPr>
        <w:pBdr>
          <w:top w:val="nil"/>
          <w:left w:val="nil"/>
          <w:bottom w:val="nil"/>
          <w:right w:val="nil"/>
          <w:between w:val="nil"/>
        </w:pBdr>
        <w:jc w:val="both"/>
        <w:rPr>
          <w:rFonts w:ascii="Calibri" w:eastAsia="Calibri" w:hAnsi="Calibri" w:cs="Calibri"/>
          <w:color w:val="000000"/>
          <w:sz w:val="22"/>
          <w:szCs w:val="22"/>
        </w:rPr>
      </w:pPr>
    </w:p>
    <w:p w:rsidR="00E34A1D" w:rsidRDefault="0094568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Las dudas o cuestionamientos que se formulen, deben ser solamente en relación a las bases de licitación y en términos razonables, claros y precisos, a juicio del comité, en caso contrario, serán desechados en la junta respectiva.</w:t>
      </w:r>
    </w:p>
    <w:p w:rsidR="00E34A1D" w:rsidRDefault="00E34A1D">
      <w:pPr>
        <w:pBdr>
          <w:top w:val="nil"/>
          <w:left w:val="nil"/>
          <w:bottom w:val="nil"/>
          <w:right w:val="nil"/>
          <w:between w:val="nil"/>
        </w:pBdr>
        <w:jc w:val="both"/>
        <w:rPr>
          <w:rFonts w:ascii="Calibri" w:eastAsia="Calibri" w:hAnsi="Calibri" w:cs="Calibri"/>
          <w:color w:val="000000"/>
          <w:sz w:val="22"/>
          <w:szCs w:val="22"/>
        </w:rPr>
      </w:pPr>
    </w:p>
    <w:p w:rsidR="00E34A1D" w:rsidRDefault="00945688">
      <w:pPr>
        <w:pBdr>
          <w:top w:val="nil"/>
          <w:left w:val="nil"/>
          <w:bottom w:val="nil"/>
          <w:right w:val="nil"/>
          <w:between w:val="nil"/>
        </w:pBdr>
        <w:jc w:val="both"/>
        <w:rPr>
          <w:rFonts w:ascii="Calibri" w:eastAsia="Calibri" w:hAnsi="Calibri" w:cs="Calibri"/>
          <w:color w:val="000000"/>
          <w:sz w:val="22"/>
          <w:szCs w:val="22"/>
        </w:rPr>
      </w:pPr>
      <w:r w:rsidRPr="006D2218">
        <w:rPr>
          <w:rFonts w:ascii="Calibri" w:eastAsia="Calibri" w:hAnsi="Calibri" w:cs="Calibri"/>
          <w:color w:val="000000"/>
          <w:sz w:val="22"/>
          <w:szCs w:val="22"/>
        </w:rPr>
        <w:t xml:space="preserve">La asistencia de los interesados a la Junta de Aclaraciones, será optativa, y debido a la situación que afecta el país en relación a la pandemia por SARS-CoV2 COVID-19, solo podrá comparecer  1 persona por licitante; en caso de que no asistan, se les enviará por correo electrónico y por el Sistema de Compras , según corresponda, copia del acta de la junta respectiva, sin perjuicio de que podrá ser descargada en las páginas electrónicas: </w:t>
      </w:r>
      <w:hyperlink r:id="rId11">
        <w:r w:rsidRPr="006D2218">
          <w:rPr>
            <w:rFonts w:ascii="Calibri" w:eastAsia="Calibri" w:hAnsi="Calibri" w:cs="Calibri"/>
            <w:color w:val="0000FF"/>
            <w:sz w:val="22"/>
            <w:szCs w:val="22"/>
            <w:u w:val="single"/>
          </w:rPr>
          <w:t>http://transparencia.guanajuato.gob.mx/transparencia/informacion_publica_licitaciones.php</w:t>
        </w:r>
      </w:hyperlink>
      <w:r w:rsidRPr="006D2218">
        <w:rPr>
          <w:rFonts w:ascii="Calibri" w:eastAsia="Calibri" w:hAnsi="Calibri" w:cs="Calibri"/>
          <w:color w:val="000000"/>
          <w:sz w:val="22"/>
          <w:szCs w:val="22"/>
        </w:rPr>
        <w:t xml:space="preserve"> </w:t>
      </w:r>
      <w:hyperlink r:id="rId12">
        <w:r w:rsidRPr="006D2218">
          <w:rPr>
            <w:rFonts w:ascii="Calibri" w:eastAsia="Calibri" w:hAnsi="Calibri" w:cs="Calibri"/>
            <w:color w:val="0000FF"/>
            <w:sz w:val="22"/>
            <w:szCs w:val="22"/>
            <w:u w:val="single"/>
          </w:rPr>
          <w:t>https://pseig.guanajuato.gob.mx:9100/irj/portal</w:t>
        </w:r>
      </w:hyperlink>
      <w:r w:rsidRPr="006D2218">
        <w:rPr>
          <w:rFonts w:ascii="Calibri" w:eastAsia="Calibri" w:hAnsi="Calibri" w:cs="Calibri"/>
          <w:color w:val="000000"/>
          <w:sz w:val="22"/>
          <w:szCs w:val="22"/>
        </w:rPr>
        <w:t>.</w:t>
      </w:r>
    </w:p>
    <w:p w:rsidR="00E34A1D" w:rsidRDefault="00E34A1D">
      <w:pPr>
        <w:pBdr>
          <w:top w:val="nil"/>
          <w:left w:val="nil"/>
          <w:bottom w:val="nil"/>
          <w:right w:val="nil"/>
          <w:between w:val="nil"/>
        </w:pBdr>
        <w:jc w:val="both"/>
        <w:rPr>
          <w:rFonts w:ascii="Calibri" w:eastAsia="Calibri" w:hAnsi="Calibri" w:cs="Calibri"/>
          <w:color w:val="000000"/>
          <w:sz w:val="22"/>
          <w:szCs w:val="22"/>
        </w:rPr>
      </w:pPr>
    </w:p>
    <w:p w:rsidR="00E34A1D" w:rsidRDefault="0094568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junta de aclaraciones se podrá suspender  para reanudarla en hora o fecha posterior.</w:t>
      </w:r>
    </w:p>
    <w:p w:rsidR="00E34A1D" w:rsidRDefault="00E34A1D">
      <w:pPr>
        <w:pBdr>
          <w:top w:val="nil"/>
          <w:left w:val="nil"/>
          <w:bottom w:val="nil"/>
          <w:right w:val="nil"/>
          <w:between w:val="nil"/>
        </w:pBdr>
        <w:jc w:val="both"/>
        <w:rPr>
          <w:rFonts w:ascii="Calibri" w:eastAsia="Calibri" w:hAnsi="Calibri" w:cs="Calibri"/>
          <w:color w:val="000000"/>
          <w:sz w:val="22"/>
          <w:szCs w:val="22"/>
        </w:rPr>
      </w:pPr>
    </w:p>
    <w:p w:rsidR="00E34A1D" w:rsidRDefault="0094568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Al concluir la junta de aclaraciones podrá señalarse la fecha y hora para la celebración de una segunda o ulteriores juntas. </w:t>
      </w:r>
    </w:p>
    <w:p w:rsidR="00E34A1D" w:rsidRDefault="00E34A1D">
      <w:pPr>
        <w:pBdr>
          <w:top w:val="nil"/>
          <w:left w:val="nil"/>
          <w:bottom w:val="nil"/>
          <w:right w:val="nil"/>
          <w:between w:val="nil"/>
        </w:pBdr>
        <w:jc w:val="both"/>
        <w:rPr>
          <w:rFonts w:ascii="Calibri" w:eastAsia="Calibri" w:hAnsi="Calibri" w:cs="Calibri"/>
          <w:color w:val="000000"/>
          <w:sz w:val="22"/>
          <w:szCs w:val="22"/>
        </w:rPr>
      </w:pPr>
    </w:p>
    <w:p w:rsidR="00E34A1D" w:rsidRDefault="00945688">
      <w:pPr>
        <w:numPr>
          <w:ilvl w:val="0"/>
          <w:numId w:val="5"/>
        </w:numPr>
        <w:jc w:val="both"/>
        <w:rPr>
          <w:rFonts w:ascii="Calibri" w:eastAsia="Calibri" w:hAnsi="Calibri" w:cs="Calibri"/>
          <w:b/>
          <w:i/>
          <w:sz w:val="22"/>
          <w:szCs w:val="22"/>
        </w:rPr>
      </w:pPr>
      <w:r>
        <w:rPr>
          <w:rFonts w:ascii="Calibri" w:eastAsia="Calibri" w:hAnsi="Calibri" w:cs="Calibri"/>
          <w:b/>
          <w:i/>
          <w:sz w:val="22"/>
          <w:szCs w:val="22"/>
        </w:rPr>
        <w:t>Registro de propuestas</w:t>
      </w:r>
    </w:p>
    <w:p w:rsidR="00E34A1D" w:rsidRDefault="00E34A1D">
      <w:pPr>
        <w:pBdr>
          <w:top w:val="nil"/>
          <w:left w:val="nil"/>
          <w:bottom w:val="nil"/>
          <w:right w:val="nil"/>
          <w:between w:val="nil"/>
        </w:pBdr>
        <w:jc w:val="both"/>
        <w:rPr>
          <w:rFonts w:ascii="Calibri" w:eastAsia="Calibri" w:hAnsi="Calibri" w:cs="Calibri"/>
          <w:color w:val="000000"/>
          <w:sz w:val="22"/>
          <w:szCs w:val="22"/>
        </w:rPr>
      </w:pPr>
    </w:p>
    <w:p w:rsidR="00E34A1D" w:rsidRDefault="0094568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que participen a través de</w:t>
      </w:r>
      <w:r>
        <w:rPr>
          <w:rFonts w:ascii="Calibri" w:eastAsia="Calibri" w:hAnsi="Calibri" w:cs="Calibri"/>
          <w:b/>
          <w:color w:val="000000"/>
          <w:sz w:val="22"/>
          <w:szCs w:val="22"/>
        </w:rPr>
        <w:t xml:space="preserv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deberán ingresar de manera electrónica las propuestas Técnicas y Económicas a más tardar el día </w:t>
      </w:r>
      <w:r>
        <w:rPr>
          <w:rFonts w:ascii="Calibri" w:eastAsia="Calibri" w:hAnsi="Calibri" w:cs="Calibri"/>
          <w:b/>
          <w:color w:val="000000"/>
          <w:sz w:val="22"/>
          <w:szCs w:val="22"/>
        </w:rPr>
        <w:t xml:space="preserve"> </w:t>
      </w:r>
      <w:r w:rsidR="006D2218">
        <w:rPr>
          <w:rFonts w:ascii="Calibri" w:eastAsia="Calibri" w:hAnsi="Calibri" w:cs="Calibri"/>
          <w:b/>
          <w:color w:val="000000"/>
          <w:sz w:val="22"/>
          <w:szCs w:val="22"/>
        </w:rPr>
        <w:t>10</w:t>
      </w:r>
      <w:r>
        <w:rPr>
          <w:rFonts w:ascii="Calibri" w:eastAsia="Calibri" w:hAnsi="Calibri" w:cs="Calibri"/>
          <w:b/>
          <w:color w:val="000000"/>
          <w:sz w:val="22"/>
          <w:szCs w:val="22"/>
        </w:rPr>
        <w:t xml:space="preserve"> de </w:t>
      </w:r>
      <w:r w:rsidR="006D2218">
        <w:rPr>
          <w:rFonts w:ascii="Calibri" w:eastAsia="Calibri" w:hAnsi="Calibri" w:cs="Calibri"/>
          <w:b/>
          <w:color w:val="000000"/>
          <w:sz w:val="22"/>
          <w:szCs w:val="22"/>
        </w:rPr>
        <w:t>septiembre de 2021</w:t>
      </w:r>
      <w:r>
        <w:rPr>
          <w:rFonts w:ascii="Calibri" w:eastAsia="Calibri" w:hAnsi="Calibri" w:cs="Calibri"/>
          <w:b/>
          <w:color w:val="000000"/>
          <w:sz w:val="22"/>
          <w:szCs w:val="22"/>
        </w:rPr>
        <w:t xml:space="preserve"> a las </w:t>
      </w:r>
      <w:r w:rsidR="006D2218">
        <w:rPr>
          <w:rFonts w:ascii="Calibri" w:eastAsia="Calibri" w:hAnsi="Calibri" w:cs="Calibri"/>
          <w:b/>
          <w:color w:val="000000"/>
          <w:sz w:val="22"/>
          <w:szCs w:val="22"/>
        </w:rPr>
        <w:t>12:30</w:t>
      </w:r>
      <w:r>
        <w:rPr>
          <w:rFonts w:ascii="Calibri" w:eastAsia="Calibri" w:hAnsi="Calibri" w:cs="Calibri"/>
          <w:b/>
          <w:color w:val="000000"/>
          <w:sz w:val="22"/>
          <w:szCs w:val="22"/>
        </w:rPr>
        <w:t xml:space="preserve"> horas</w:t>
      </w:r>
      <w:r>
        <w:rPr>
          <w:rFonts w:ascii="Calibri" w:eastAsia="Calibri" w:hAnsi="Calibri" w:cs="Calibri"/>
          <w:color w:val="000000"/>
          <w:sz w:val="22"/>
          <w:szCs w:val="22"/>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xls</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xml:space="preserve"> o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xml:space="preserve">, </w:t>
      </w:r>
      <w:r>
        <w:rPr>
          <w:rFonts w:ascii="Calibri" w:eastAsia="Calibri" w:hAnsi="Calibri" w:cs="Calibri"/>
          <w:b/>
          <w:smallCaps/>
          <w:color w:val="000000"/>
          <w:sz w:val="22"/>
          <w:szCs w:val="22"/>
        </w:rPr>
        <w:t xml:space="preserve">NO SE ACEPTAN ARCHIVOS COMPRIMIDOS O </w:t>
      </w:r>
      <w:r w:rsidRPr="006D2218">
        <w:rPr>
          <w:rFonts w:ascii="Calibri" w:eastAsia="Calibri" w:hAnsi="Calibri" w:cs="Calibri"/>
          <w:b/>
          <w:smallCaps/>
          <w:color w:val="000000"/>
          <w:sz w:val="22"/>
          <w:szCs w:val="22"/>
        </w:rPr>
        <w:t xml:space="preserve">FORMATO SUPERIOR A VERSIÓN 2003.  </w:t>
      </w:r>
      <w:r w:rsidRPr="006D2218">
        <w:rPr>
          <w:rFonts w:ascii="Calibri" w:eastAsia="Calibri" w:hAnsi="Calibri" w:cs="Calibri"/>
          <w:smallCaps/>
          <w:color w:val="000000"/>
          <w:sz w:val="22"/>
          <w:szCs w:val="22"/>
        </w:rPr>
        <w:t>E</w:t>
      </w:r>
      <w:r w:rsidRPr="006D2218">
        <w:rPr>
          <w:rFonts w:ascii="Calibri" w:eastAsia="Calibri" w:hAnsi="Calibri" w:cs="Calibri"/>
          <w:color w:val="000000"/>
          <w:sz w:val="22"/>
          <w:szCs w:val="22"/>
        </w:rPr>
        <w:t>l ANEXO R no aplica para quienes participen a través de esta</w:t>
      </w:r>
      <w:r>
        <w:rPr>
          <w:rFonts w:ascii="Calibri" w:eastAsia="Calibri" w:hAnsi="Calibri" w:cs="Calibri"/>
          <w:color w:val="000000"/>
          <w:sz w:val="22"/>
          <w:szCs w:val="22"/>
        </w:rPr>
        <w:t xml:space="preserve"> modalidad.</w:t>
      </w:r>
    </w:p>
    <w:p w:rsidR="00E34A1D" w:rsidRDefault="00E34A1D">
      <w:pPr>
        <w:pBdr>
          <w:top w:val="nil"/>
          <w:left w:val="nil"/>
          <w:bottom w:val="nil"/>
          <w:right w:val="nil"/>
          <w:between w:val="nil"/>
        </w:pBdr>
        <w:jc w:val="both"/>
        <w:rPr>
          <w:rFonts w:ascii="Calibri" w:eastAsia="Calibri" w:hAnsi="Calibri" w:cs="Calibri"/>
          <w:color w:val="000000"/>
          <w:sz w:val="22"/>
          <w:szCs w:val="22"/>
        </w:rPr>
      </w:pPr>
    </w:p>
    <w:p w:rsidR="00E34A1D" w:rsidRDefault="0094568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que participen de manera presencial, deberán entregar los sobres de las propuestas </w:t>
      </w:r>
      <w:r w:rsidRPr="006D2218">
        <w:rPr>
          <w:rFonts w:ascii="Calibri" w:eastAsia="Calibri" w:hAnsi="Calibri" w:cs="Calibri"/>
          <w:color w:val="000000"/>
          <w:sz w:val="22"/>
          <w:szCs w:val="22"/>
        </w:rPr>
        <w:t>Técnicas y Económicas a más tardar el día</w:t>
      </w:r>
      <w:r w:rsidRPr="006D2218">
        <w:rPr>
          <w:rFonts w:ascii="Calibri" w:eastAsia="Calibri" w:hAnsi="Calibri" w:cs="Calibri"/>
          <w:b/>
          <w:color w:val="000000"/>
          <w:sz w:val="22"/>
          <w:szCs w:val="22"/>
        </w:rPr>
        <w:t xml:space="preserve"> </w:t>
      </w:r>
      <w:r w:rsidR="006D2218" w:rsidRPr="006D2218">
        <w:rPr>
          <w:rFonts w:ascii="Calibri" w:eastAsia="Calibri" w:hAnsi="Calibri" w:cs="Calibri"/>
          <w:b/>
          <w:color w:val="000000"/>
          <w:sz w:val="22"/>
          <w:szCs w:val="22"/>
        </w:rPr>
        <w:t>10</w:t>
      </w:r>
      <w:r w:rsidRPr="006D2218">
        <w:rPr>
          <w:rFonts w:ascii="Calibri" w:eastAsia="Calibri" w:hAnsi="Calibri" w:cs="Calibri"/>
          <w:b/>
          <w:color w:val="000000"/>
          <w:sz w:val="22"/>
          <w:szCs w:val="22"/>
        </w:rPr>
        <w:t xml:space="preserve"> de </w:t>
      </w:r>
      <w:r w:rsidR="006D2218" w:rsidRPr="006D2218">
        <w:rPr>
          <w:rFonts w:ascii="Calibri" w:eastAsia="Calibri" w:hAnsi="Calibri" w:cs="Calibri"/>
          <w:b/>
          <w:color w:val="000000"/>
          <w:sz w:val="22"/>
          <w:szCs w:val="22"/>
        </w:rPr>
        <w:t>septiembre 2021</w:t>
      </w:r>
      <w:r w:rsidRPr="006D2218">
        <w:rPr>
          <w:rFonts w:ascii="Calibri" w:eastAsia="Calibri" w:hAnsi="Calibri" w:cs="Calibri"/>
          <w:b/>
          <w:color w:val="000000"/>
          <w:sz w:val="22"/>
          <w:szCs w:val="22"/>
        </w:rPr>
        <w:t xml:space="preserve"> a las </w:t>
      </w:r>
      <w:r w:rsidR="006D2218" w:rsidRPr="006D2218">
        <w:rPr>
          <w:rFonts w:ascii="Calibri" w:eastAsia="Calibri" w:hAnsi="Calibri" w:cs="Calibri"/>
          <w:b/>
          <w:color w:val="000000"/>
          <w:sz w:val="22"/>
          <w:szCs w:val="22"/>
        </w:rPr>
        <w:t>12:30</w:t>
      </w:r>
      <w:r w:rsidRPr="006D2218">
        <w:rPr>
          <w:rFonts w:ascii="Calibri" w:eastAsia="Calibri" w:hAnsi="Calibri" w:cs="Calibri"/>
          <w:b/>
          <w:color w:val="000000"/>
          <w:sz w:val="22"/>
          <w:szCs w:val="22"/>
        </w:rPr>
        <w:t xml:space="preserve"> horas</w:t>
      </w:r>
      <w:r w:rsidRPr="006D2218">
        <w:rPr>
          <w:rFonts w:ascii="Calibri" w:eastAsia="Calibri" w:hAnsi="Calibri" w:cs="Calibri"/>
          <w:color w:val="000000"/>
          <w:sz w:val="22"/>
          <w:szCs w:val="22"/>
        </w:rPr>
        <w:t xml:space="preserve">, siendo responsabilidad de los licitantes registrar el </w:t>
      </w:r>
      <w:r w:rsidRPr="006D2218">
        <w:rPr>
          <w:rFonts w:ascii="Calibri" w:eastAsia="Calibri" w:hAnsi="Calibri" w:cs="Calibri"/>
          <w:b/>
          <w:color w:val="000000"/>
          <w:sz w:val="22"/>
          <w:szCs w:val="22"/>
        </w:rPr>
        <w:t>ANEXO R</w:t>
      </w:r>
      <w:r w:rsidRPr="006D2218">
        <w:rPr>
          <w:rFonts w:ascii="Calibri" w:eastAsia="Calibri" w:hAnsi="Calibri" w:cs="Calibri"/>
          <w:color w:val="000000"/>
          <w:sz w:val="22"/>
          <w:szCs w:val="22"/>
        </w:rPr>
        <w:t xml:space="preserve"> en el reloj </w:t>
      </w:r>
      <w:proofErr w:type="spellStart"/>
      <w:r w:rsidRPr="006D2218">
        <w:rPr>
          <w:rFonts w:ascii="Calibri" w:eastAsia="Calibri" w:hAnsi="Calibri" w:cs="Calibri"/>
          <w:color w:val="000000"/>
          <w:sz w:val="22"/>
          <w:szCs w:val="22"/>
        </w:rPr>
        <w:t>checador</w:t>
      </w:r>
      <w:proofErr w:type="spellEnd"/>
      <w:r w:rsidRPr="006D2218">
        <w:rPr>
          <w:rFonts w:ascii="Calibri" w:eastAsia="Calibri" w:hAnsi="Calibri" w:cs="Calibri"/>
          <w:color w:val="000000"/>
          <w:sz w:val="22"/>
          <w:szCs w:val="22"/>
        </w:rPr>
        <w:t>, que deberá anexar en la parte</w:t>
      </w:r>
      <w:r>
        <w:rPr>
          <w:rFonts w:ascii="Calibri" w:eastAsia="Calibri" w:hAnsi="Calibri" w:cs="Calibri"/>
          <w:color w:val="000000"/>
          <w:sz w:val="22"/>
          <w:szCs w:val="22"/>
        </w:rPr>
        <w:t xml:space="preserve"> exterior del sobre de la propuesta técnica presentada, así como también registrarse en la lista emitida para el acto de apertura de ofertas en la Sala de Juntas de la Dirección General.</w:t>
      </w:r>
    </w:p>
    <w:p w:rsidR="00E34A1D" w:rsidRDefault="00E34A1D">
      <w:pPr>
        <w:pBdr>
          <w:top w:val="nil"/>
          <w:left w:val="nil"/>
          <w:bottom w:val="nil"/>
          <w:right w:val="nil"/>
          <w:between w:val="nil"/>
        </w:pBdr>
        <w:jc w:val="both"/>
        <w:rPr>
          <w:rFonts w:ascii="Calibri" w:eastAsia="Calibri" w:hAnsi="Calibri" w:cs="Calibri"/>
          <w:color w:val="000000"/>
          <w:sz w:val="22"/>
          <w:szCs w:val="22"/>
        </w:rPr>
      </w:pPr>
    </w:p>
    <w:p w:rsidR="00E34A1D" w:rsidRDefault="0094568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Debido a la situación que afecta el país en relación a la pandemia por SARS-CoV2 COVID-19, se podrán recibir para la presente licitación los sobres cerrados  que contengan la oferta técnicas y económicas mediante servicio postal o mensajería, mismos que deberán tener como destinatario la Dirección de Adquisiciones y Suministros, y hacerse llegar al domicilio  de a la Dirección General de Recursos Materiales, Servicios Generales y Catastro,  a más tardar en el día y la hora descritas en el párrafo anterior, en caso de que las mismas  sean recibidas posterior a dicha fecha y hora, no se tomarán en cuenta para el acto de apertura de ofertas técnicas y económicas, y estarán a su disposición en esta Dirección para  su devolución posterior. Para este supuesto, el día y hora de recepción del sobre presentado por servicio postal o mensajería será el que arroje el sello de recepción plasmado por la convocante.  </w:t>
      </w:r>
    </w:p>
    <w:p w:rsidR="00E34A1D" w:rsidRDefault="00E34A1D">
      <w:pPr>
        <w:pBdr>
          <w:top w:val="nil"/>
          <w:left w:val="nil"/>
          <w:bottom w:val="nil"/>
          <w:right w:val="nil"/>
          <w:between w:val="nil"/>
        </w:pBdr>
        <w:jc w:val="both"/>
        <w:rPr>
          <w:rFonts w:ascii="Calibri" w:eastAsia="Calibri" w:hAnsi="Calibri" w:cs="Calibri"/>
          <w:color w:val="222222"/>
          <w:sz w:val="22"/>
          <w:szCs w:val="22"/>
          <w:highlight w:val="white"/>
        </w:rPr>
      </w:pPr>
    </w:p>
    <w:p w:rsidR="00E34A1D" w:rsidRDefault="00945688">
      <w:pPr>
        <w:numPr>
          <w:ilvl w:val="0"/>
          <w:numId w:val="5"/>
        </w:numPr>
        <w:jc w:val="both"/>
        <w:rPr>
          <w:rFonts w:ascii="Calibri" w:eastAsia="Calibri" w:hAnsi="Calibri" w:cs="Calibri"/>
          <w:b/>
          <w:i/>
          <w:sz w:val="22"/>
          <w:szCs w:val="22"/>
        </w:rPr>
      </w:pPr>
      <w:r>
        <w:rPr>
          <w:rFonts w:ascii="Calibri" w:eastAsia="Calibri" w:hAnsi="Calibri" w:cs="Calibri"/>
          <w:b/>
          <w:i/>
          <w:sz w:val="22"/>
          <w:szCs w:val="22"/>
        </w:rPr>
        <w:t>Acto de Apertura de Ofertas  Técnicas y Económicas</w:t>
      </w:r>
    </w:p>
    <w:p w:rsidR="00E34A1D" w:rsidRDefault="00E34A1D">
      <w:pPr>
        <w:jc w:val="both"/>
        <w:rPr>
          <w:rFonts w:ascii="Calibri" w:eastAsia="Calibri" w:hAnsi="Calibri" w:cs="Calibri"/>
          <w:sz w:val="22"/>
          <w:szCs w:val="22"/>
        </w:rPr>
      </w:pPr>
    </w:p>
    <w:p w:rsidR="00E34A1D" w:rsidRDefault="00945688">
      <w:pPr>
        <w:jc w:val="both"/>
        <w:rPr>
          <w:rFonts w:ascii="Calibri" w:eastAsia="Calibri" w:hAnsi="Calibri" w:cs="Calibri"/>
          <w:sz w:val="22"/>
          <w:szCs w:val="22"/>
        </w:rPr>
      </w:pPr>
      <w:r>
        <w:rPr>
          <w:rFonts w:ascii="Calibri" w:eastAsia="Calibri" w:hAnsi="Calibri" w:cs="Calibri"/>
          <w:sz w:val="22"/>
          <w:szCs w:val="22"/>
        </w:rPr>
        <w:t xml:space="preserve">El acto de Apertura de Ofertas Técnicas y Económicas tendrá verificativo en la Sala de Juntas de la </w:t>
      </w:r>
      <w:r w:rsidRPr="005C5AF3">
        <w:rPr>
          <w:rFonts w:ascii="Calibri" w:eastAsia="Calibri" w:hAnsi="Calibri" w:cs="Calibri"/>
          <w:sz w:val="22"/>
          <w:szCs w:val="22"/>
        </w:rPr>
        <w:t>Dirección General, el día</w:t>
      </w:r>
      <w:r w:rsidRPr="005C5AF3">
        <w:rPr>
          <w:rFonts w:ascii="Calibri" w:eastAsia="Calibri" w:hAnsi="Calibri" w:cs="Calibri"/>
          <w:b/>
          <w:sz w:val="22"/>
          <w:szCs w:val="22"/>
        </w:rPr>
        <w:t xml:space="preserve"> </w:t>
      </w:r>
      <w:r w:rsidR="005C5AF3" w:rsidRPr="005C5AF3">
        <w:rPr>
          <w:rFonts w:ascii="Calibri" w:eastAsia="Calibri" w:hAnsi="Calibri" w:cs="Calibri"/>
          <w:b/>
          <w:sz w:val="22"/>
          <w:szCs w:val="22"/>
        </w:rPr>
        <w:t>10</w:t>
      </w:r>
      <w:r w:rsidRPr="005C5AF3">
        <w:rPr>
          <w:rFonts w:ascii="Calibri" w:eastAsia="Calibri" w:hAnsi="Calibri" w:cs="Calibri"/>
          <w:b/>
          <w:sz w:val="22"/>
          <w:szCs w:val="22"/>
        </w:rPr>
        <w:t xml:space="preserve"> de </w:t>
      </w:r>
      <w:r w:rsidR="005C5AF3" w:rsidRPr="005C5AF3">
        <w:rPr>
          <w:rFonts w:ascii="Calibri" w:eastAsia="Calibri" w:hAnsi="Calibri" w:cs="Calibri"/>
          <w:b/>
          <w:sz w:val="22"/>
          <w:szCs w:val="22"/>
        </w:rPr>
        <w:t xml:space="preserve">septiembre </w:t>
      </w:r>
      <w:r w:rsidRPr="005C5AF3">
        <w:rPr>
          <w:rFonts w:ascii="Calibri" w:eastAsia="Calibri" w:hAnsi="Calibri" w:cs="Calibri"/>
          <w:b/>
          <w:sz w:val="22"/>
          <w:szCs w:val="22"/>
        </w:rPr>
        <w:t>202</w:t>
      </w:r>
      <w:r w:rsidR="005C5AF3" w:rsidRPr="005C5AF3">
        <w:rPr>
          <w:rFonts w:ascii="Calibri" w:eastAsia="Calibri" w:hAnsi="Calibri" w:cs="Calibri"/>
          <w:b/>
          <w:sz w:val="22"/>
          <w:szCs w:val="22"/>
        </w:rPr>
        <w:t>1</w:t>
      </w:r>
      <w:r w:rsidRPr="005C5AF3">
        <w:rPr>
          <w:rFonts w:ascii="Calibri" w:eastAsia="Calibri" w:hAnsi="Calibri" w:cs="Calibri"/>
          <w:b/>
          <w:sz w:val="22"/>
          <w:szCs w:val="22"/>
        </w:rPr>
        <w:t xml:space="preserve"> a las </w:t>
      </w:r>
      <w:r w:rsidR="005C5AF3" w:rsidRPr="005C5AF3">
        <w:rPr>
          <w:rFonts w:ascii="Calibri" w:eastAsia="Calibri" w:hAnsi="Calibri" w:cs="Calibri"/>
          <w:b/>
          <w:sz w:val="22"/>
          <w:szCs w:val="22"/>
        </w:rPr>
        <w:t>12:30</w:t>
      </w:r>
      <w:r w:rsidRPr="005C5AF3">
        <w:rPr>
          <w:rFonts w:ascii="Calibri" w:eastAsia="Calibri" w:hAnsi="Calibri" w:cs="Calibri"/>
          <w:b/>
          <w:sz w:val="22"/>
          <w:szCs w:val="22"/>
        </w:rPr>
        <w:t xml:space="preserve"> horas</w:t>
      </w:r>
      <w:r w:rsidRPr="005C5AF3">
        <w:rPr>
          <w:rFonts w:ascii="Calibri" w:eastAsia="Calibri" w:hAnsi="Calibri" w:cs="Calibri"/>
          <w:sz w:val="22"/>
          <w:szCs w:val="22"/>
        </w:rPr>
        <w:t>.</w:t>
      </w:r>
    </w:p>
    <w:p w:rsidR="00E34A1D" w:rsidRDefault="00E34A1D">
      <w:pPr>
        <w:jc w:val="both"/>
        <w:rPr>
          <w:rFonts w:ascii="Calibri" w:eastAsia="Calibri" w:hAnsi="Calibri" w:cs="Calibri"/>
          <w:sz w:val="22"/>
          <w:szCs w:val="22"/>
        </w:rPr>
      </w:pPr>
    </w:p>
    <w:p w:rsidR="00E34A1D" w:rsidRDefault="00945688">
      <w:pPr>
        <w:jc w:val="both"/>
        <w:rPr>
          <w:rFonts w:ascii="Calibri" w:eastAsia="Calibri" w:hAnsi="Calibri" w:cs="Calibri"/>
          <w:color w:val="000000"/>
          <w:sz w:val="22"/>
          <w:szCs w:val="22"/>
        </w:rPr>
      </w:pPr>
      <w:r>
        <w:rPr>
          <w:rFonts w:ascii="Calibri" w:eastAsia="Calibri" w:hAnsi="Calibri" w:cs="Calibri"/>
          <w:color w:val="000000"/>
          <w:sz w:val="22"/>
          <w:szCs w:val="22"/>
        </w:rPr>
        <w:t xml:space="preserve">Primero se procederá a realizar la apertura de las ofertas electrónicas y posteriormente las ofertas impresas de acuerdo al procedimiento descrito </w:t>
      </w:r>
      <w:r w:rsidRPr="00147E3F">
        <w:rPr>
          <w:rFonts w:ascii="Calibri" w:eastAsia="Calibri" w:hAnsi="Calibri" w:cs="Calibri"/>
          <w:color w:val="000000"/>
          <w:sz w:val="22"/>
          <w:szCs w:val="22"/>
        </w:rPr>
        <w:t xml:space="preserve">en el Anexo </w:t>
      </w:r>
      <w:r w:rsidR="00147E3F" w:rsidRPr="00147E3F">
        <w:rPr>
          <w:rFonts w:ascii="Calibri" w:eastAsia="Calibri" w:hAnsi="Calibri" w:cs="Calibri"/>
          <w:color w:val="000000"/>
          <w:sz w:val="22"/>
          <w:szCs w:val="22"/>
        </w:rPr>
        <w:t>C</w:t>
      </w:r>
      <w:r w:rsidRPr="00147E3F">
        <w:rPr>
          <w:rFonts w:ascii="Calibri" w:eastAsia="Calibri" w:hAnsi="Calibri" w:cs="Calibri"/>
          <w:color w:val="000000"/>
          <w:sz w:val="22"/>
          <w:szCs w:val="22"/>
        </w:rPr>
        <w:t>.</w:t>
      </w:r>
    </w:p>
    <w:p w:rsidR="00E34A1D" w:rsidRDefault="00E34A1D">
      <w:pPr>
        <w:pBdr>
          <w:top w:val="nil"/>
          <w:left w:val="nil"/>
          <w:bottom w:val="nil"/>
          <w:right w:val="nil"/>
          <w:between w:val="nil"/>
        </w:pBdr>
        <w:jc w:val="both"/>
        <w:rPr>
          <w:rFonts w:ascii="Calibri" w:eastAsia="Calibri" w:hAnsi="Calibri" w:cs="Calibri"/>
          <w:color w:val="000000"/>
          <w:sz w:val="22"/>
          <w:szCs w:val="22"/>
        </w:rPr>
      </w:pPr>
    </w:p>
    <w:p w:rsidR="00E34A1D" w:rsidRDefault="00945688">
      <w:pPr>
        <w:numPr>
          <w:ilvl w:val="0"/>
          <w:numId w:val="5"/>
        </w:numPr>
        <w:jc w:val="both"/>
        <w:rPr>
          <w:rFonts w:ascii="Calibri" w:eastAsia="Calibri" w:hAnsi="Calibri" w:cs="Calibri"/>
          <w:b/>
          <w:i/>
          <w:sz w:val="22"/>
          <w:szCs w:val="22"/>
        </w:rPr>
      </w:pPr>
      <w:r>
        <w:rPr>
          <w:rFonts w:ascii="Calibri" w:eastAsia="Calibri" w:hAnsi="Calibri" w:cs="Calibri"/>
          <w:b/>
          <w:i/>
          <w:sz w:val="22"/>
          <w:szCs w:val="22"/>
        </w:rPr>
        <w:t>Notificación del Fallo</w:t>
      </w:r>
    </w:p>
    <w:p w:rsidR="00E34A1D" w:rsidRDefault="00E34A1D">
      <w:pPr>
        <w:pBdr>
          <w:top w:val="nil"/>
          <w:left w:val="nil"/>
          <w:bottom w:val="nil"/>
          <w:right w:val="nil"/>
          <w:between w:val="nil"/>
        </w:pBdr>
        <w:jc w:val="both"/>
        <w:rPr>
          <w:rFonts w:ascii="Calibri" w:eastAsia="Calibri" w:hAnsi="Calibri" w:cs="Calibri"/>
          <w:color w:val="000000"/>
          <w:sz w:val="22"/>
          <w:szCs w:val="22"/>
        </w:rPr>
      </w:pPr>
    </w:p>
    <w:p w:rsidR="00E34A1D" w:rsidRDefault="00945688">
      <w:pPr>
        <w:pBdr>
          <w:top w:val="nil"/>
          <w:left w:val="nil"/>
          <w:bottom w:val="nil"/>
          <w:right w:val="nil"/>
          <w:between w:val="nil"/>
        </w:pBdr>
        <w:jc w:val="both"/>
        <w:rPr>
          <w:rFonts w:ascii="Calibri" w:eastAsia="Calibri" w:hAnsi="Calibri" w:cs="Calibri"/>
          <w:color w:val="000000"/>
          <w:sz w:val="22"/>
          <w:szCs w:val="22"/>
        </w:rPr>
      </w:pPr>
      <w:r w:rsidRPr="00FA5428">
        <w:rPr>
          <w:rFonts w:ascii="Calibri" w:eastAsia="Calibri" w:hAnsi="Calibri" w:cs="Calibri"/>
          <w:color w:val="000000"/>
          <w:sz w:val="22"/>
          <w:szCs w:val="22"/>
        </w:rPr>
        <w:t xml:space="preserve">Se llevará a cabo el día </w:t>
      </w:r>
      <w:r w:rsidR="00FA5428" w:rsidRPr="00FA5428">
        <w:rPr>
          <w:rFonts w:ascii="Calibri" w:eastAsia="Calibri" w:hAnsi="Calibri" w:cs="Calibri"/>
          <w:b/>
          <w:color w:val="000000"/>
          <w:sz w:val="22"/>
          <w:szCs w:val="22"/>
        </w:rPr>
        <w:t>21</w:t>
      </w:r>
      <w:r w:rsidRPr="00FA5428">
        <w:rPr>
          <w:rFonts w:ascii="Calibri" w:eastAsia="Calibri" w:hAnsi="Calibri" w:cs="Calibri"/>
          <w:b/>
          <w:color w:val="000000"/>
          <w:sz w:val="22"/>
          <w:szCs w:val="22"/>
        </w:rPr>
        <w:t xml:space="preserve"> de </w:t>
      </w:r>
      <w:r w:rsidR="00FA5428" w:rsidRPr="00FA5428">
        <w:rPr>
          <w:rFonts w:ascii="Calibri" w:eastAsia="Calibri" w:hAnsi="Calibri" w:cs="Calibri"/>
          <w:b/>
          <w:color w:val="000000"/>
          <w:sz w:val="22"/>
          <w:szCs w:val="22"/>
        </w:rPr>
        <w:t>septiembre</w:t>
      </w:r>
      <w:r w:rsidRPr="00FA5428">
        <w:rPr>
          <w:rFonts w:ascii="Calibri" w:eastAsia="Calibri" w:hAnsi="Calibri" w:cs="Calibri"/>
          <w:b/>
          <w:color w:val="000000"/>
          <w:sz w:val="22"/>
          <w:szCs w:val="22"/>
        </w:rPr>
        <w:t xml:space="preserve"> 202</w:t>
      </w:r>
      <w:r w:rsidR="00FA5428" w:rsidRPr="00FA5428">
        <w:rPr>
          <w:rFonts w:ascii="Calibri" w:eastAsia="Calibri" w:hAnsi="Calibri" w:cs="Calibri"/>
          <w:b/>
          <w:color w:val="000000"/>
          <w:sz w:val="22"/>
          <w:szCs w:val="22"/>
        </w:rPr>
        <w:t>1</w:t>
      </w:r>
      <w:r w:rsidRPr="00FA5428">
        <w:rPr>
          <w:rFonts w:ascii="Calibri" w:eastAsia="Calibri" w:hAnsi="Calibri" w:cs="Calibri"/>
          <w:b/>
          <w:color w:val="000000"/>
          <w:sz w:val="22"/>
          <w:szCs w:val="22"/>
        </w:rPr>
        <w:t xml:space="preserve"> a las </w:t>
      </w:r>
      <w:r w:rsidR="00FA5428" w:rsidRPr="00FA5428">
        <w:rPr>
          <w:rFonts w:ascii="Calibri" w:eastAsia="Calibri" w:hAnsi="Calibri" w:cs="Calibri"/>
          <w:b/>
          <w:color w:val="000000"/>
          <w:sz w:val="22"/>
          <w:szCs w:val="22"/>
        </w:rPr>
        <w:t>14:00</w:t>
      </w:r>
      <w:r w:rsidRPr="00FA5428">
        <w:rPr>
          <w:rFonts w:ascii="Calibri" w:eastAsia="Calibri" w:hAnsi="Calibri" w:cs="Calibri"/>
          <w:b/>
          <w:color w:val="000000"/>
          <w:sz w:val="22"/>
          <w:szCs w:val="22"/>
        </w:rPr>
        <w:t xml:space="preserve"> horas</w:t>
      </w:r>
      <w:r w:rsidRPr="00FA5428">
        <w:rPr>
          <w:rFonts w:ascii="Calibri" w:eastAsia="Calibri" w:hAnsi="Calibri" w:cs="Calibri"/>
          <w:color w:val="000000"/>
          <w:sz w:val="22"/>
          <w:szCs w:val="22"/>
        </w:rPr>
        <w:t>, en la Sala de Juntas de la Dirección</w:t>
      </w:r>
      <w:r>
        <w:rPr>
          <w:rFonts w:ascii="Calibri" w:eastAsia="Calibri" w:hAnsi="Calibri" w:cs="Calibri"/>
          <w:color w:val="000000"/>
          <w:sz w:val="22"/>
          <w:szCs w:val="22"/>
        </w:rPr>
        <w:t xml:space="preserve"> General, ubicada en Carretera Guanajuato Juventino Rosas K.M. 9.5, Colonia Yerbabuena, Guanajuato, </w:t>
      </w:r>
      <w:proofErr w:type="spellStart"/>
      <w:r>
        <w:rPr>
          <w:rFonts w:ascii="Calibri" w:eastAsia="Calibri" w:hAnsi="Calibri" w:cs="Calibri"/>
          <w:color w:val="000000"/>
          <w:sz w:val="22"/>
          <w:szCs w:val="22"/>
        </w:rPr>
        <w:t>Gto</w:t>
      </w:r>
      <w:proofErr w:type="spellEnd"/>
      <w:r>
        <w:rPr>
          <w:rFonts w:ascii="Calibri" w:eastAsia="Calibri" w:hAnsi="Calibri" w:cs="Calibri"/>
          <w:color w:val="000000"/>
          <w:sz w:val="22"/>
          <w:szCs w:val="22"/>
        </w:rPr>
        <w:t>.</w:t>
      </w:r>
      <w:r w:rsidR="00FA5428">
        <w:rPr>
          <w:rFonts w:ascii="Calibri" w:eastAsia="Calibri" w:hAnsi="Calibri" w:cs="Calibri"/>
          <w:color w:val="000000"/>
          <w:sz w:val="22"/>
          <w:szCs w:val="22"/>
        </w:rPr>
        <w:t>,</w:t>
      </w:r>
      <w:r>
        <w:rPr>
          <w:rFonts w:ascii="Calibri" w:eastAsia="Calibri" w:hAnsi="Calibri" w:cs="Calibri"/>
          <w:color w:val="000000"/>
          <w:sz w:val="22"/>
          <w:szCs w:val="22"/>
        </w:rPr>
        <w:t xml:space="preserve"> una vez que el Comité haya emitido el fallo correspondiente de adjudicación, mismo que se dará a conocer a los Licitantes que asistan a la sesión de notificación de fallo.</w:t>
      </w:r>
    </w:p>
    <w:p w:rsidR="00E34A1D" w:rsidRDefault="00E34A1D">
      <w:pPr>
        <w:pBdr>
          <w:top w:val="nil"/>
          <w:left w:val="nil"/>
          <w:bottom w:val="nil"/>
          <w:right w:val="nil"/>
          <w:between w:val="nil"/>
        </w:pBdr>
        <w:jc w:val="both"/>
        <w:rPr>
          <w:rFonts w:ascii="Calibri" w:eastAsia="Calibri" w:hAnsi="Calibri" w:cs="Calibri"/>
          <w:color w:val="000000"/>
          <w:sz w:val="22"/>
          <w:szCs w:val="22"/>
        </w:rPr>
      </w:pPr>
    </w:p>
    <w:p w:rsidR="00E34A1D" w:rsidRDefault="0094568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de Recursos Materiales, Servicios Generales y Catastro; y en las páginas electrónicas </w:t>
      </w:r>
      <w:hyperlink r:id="rId13">
        <w:r>
          <w:rPr>
            <w:rFonts w:ascii="Calibri" w:eastAsia="Calibri" w:hAnsi="Calibri" w:cs="Calibri"/>
            <w:color w:val="0000FF"/>
            <w:sz w:val="22"/>
            <w:szCs w:val="22"/>
            <w:u w:val="single"/>
          </w:rPr>
          <w:t>http://transparencia.guanajuato.gob.mx/transparencia/informacion_publica_licitaciones.php</w:t>
        </w:r>
      </w:hyperlink>
      <w:r>
        <w:rPr>
          <w:rFonts w:ascii="Ottawa" w:eastAsia="Ottawa" w:hAnsi="Ottawa" w:cs="Ottawa"/>
          <w:color w:val="000000"/>
          <w:sz w:val="28"/>
          <w:szCs w:val="28"/>
        </w:rPr>
        <w:t xml:space="preserve"> </w:t>
      </w:r>
      <w:hyperlink r:id="rId14">
        <w:r>
          <w:rPr>
            <w:rFonts w:ascii="Calibri" w:eastAsia="Calibri" w:hAnsi="Calibri" w:cs="Calibri"/>
            <w:color w:val="0000FF"/>
            <w:sz w:val="22"/>
            <w:szCs w:val="22"/>
            <w:u w:val="single"/>
          </w:rPr>
          <w:t>https://pseig.guanajuato.gob.mx:9100/irj/portal</w:t>
        </w:r>
      </w:hyperlink>
      <w:r>
        <w:rPr>
          <w:rFonts w:ascii="Calibri" w:eastAsia="Calibri" w:hAnsi="Calibri" w:cs="Calibri"/>
          <w:color w:val="000000"/>
          <w:sz w:val="22"/>
          <w:szCs w:val="22"/>
        </w:rPr>
        <w:t>.</w:t>
      </w:r>
    </w:p>
    <w:p w:rsidR="00E34A1D" w:rsidRDefault="00E34A1D">
      <w:pPr>
        <w:pBdr>
          <w:top w:val="nil"/>
          <w:left w:val="nil"/>
          <w:bottom w:val="nil"/>
          <w:right w:val="nil"/>
          <w:between w:val="nil"/>
        </w:pBdr>
        <w:jc w:val="both"/>
        <w:rPr>
          <w:rFonts w:ascii="Calibri" w:eastAsia="Calibri" w:hAnsi="Calibri" w:cs="Calibri"/>
          <w:color w:val="000000"/>
          <w:sz w:val="22"/>
          <w:szCs w:val="22"/>
        </w:rPr>
      </w:pPr>
    </w:p>
    <w:p w:rsidR="00E34A1D" w:rsidRDefault="0094568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rsidR="00E34A1D" w:rsidRDefault="00E34A1D">
      <w:pPr>
        <w:pBdr>
          <w:top w:val="nil"/>
          <w:left w:val="nil"/>
          <w:bottom w:val="nil"/>
          <w:right w:val="nil"/>
          <w:between w:val="nil"/>
        </w:pBdr>
        <w:jc w:val="both"/>
        <w:rPr>
          <w:rFonts w:ascii="Calibri" w:eastAsia="Calibri" w:hAnsi="Calibri" w:cs="Calibri"/>
          <w:color w:val="000000"/>
          <w:sz w:val="22"/>
          <w:szCs w:val="22"/>
        </w:rPr>
      </w:pPr>
    </w:p>
    <w:p w:rsidR="00E34A1D" w:rsidRDefault="00945688">
      <w:pPr>
        <w:numPr>
          <w:ilvl w:val="0"/>
          <w:numId w:val="5"/>
        </w:numPr>
        <w:jc w:val="both"/>
        <w:rPr>
          <w:rFonts w:ascii="Calibri" w:eastAsia="Calibri" w:hAnsi="Calibri" w:cs="Calibri"/>
          <w:b/>
          <w:i/>
          <w:sz w:val="22"/>
          <w:szCs w:val="22"/>
        </w:rPr>
      </w:pPr>
      <w:r>
        <w:rPr>
          <w:rFonts w:ascii="Calibri" w:eastAsia="Calibri" w:hAnsi="Calibri" w:cs="Calibri"/>
          <w:b/>
          <w:i/>
          <w:sz w:val="22"/>
          <w:szCs w:val="22"/>
        </w:rPr>
        <w:t>Firma del Contrato y Pedido</w:t>
      </w:r>
    </w:p>
    <w:p w:rsidR="00E34A1D" w:rsidRDefault="00E34A1D">
      <w:pPr>
        <w:jc w:val="both"/>
        <w:rPr>
          <w:rFonts w:ascii="Calibri" w:eastAsia="Calibri" w:hAnsi="Calibri" w:cs="Calibri"/>
          <w:sz w:val="22"/>
          <w:szCs w:val="22"/>
        </w:rPr>
      </w:pPr>
    </w:p>
    <w:p w:rsidR="00E34A1D" w:rsidRDefault="00945688">
      <w:pPr>
        <w:jc w:val="both"/>
        <w:rPr>
          <w:rFonts w:ascii="Calibri" w:eastAsia="Calibri" w:hAnsi="Calibri" w:cs="Calibri"/>
          <w:sz w:val="22"/>
          <w:szCs w:val="22"/>
        </w:rPr>
      </w:pPr>
      <w:r>
        <w:rPr>
          <w:rFonts w:ascii="Calibri" w:eastAsia="Calibri" w:hAnsi="Calibri" w:cs="Calibri"/>
          <w:sz w:val="22"/>
          <w:szCs w:val="22"/>
        </w:rPr>
        <w:t xml:space="preserve">El Representante acreditado del licitante adjudicado deberá presentarse a firmar el contrato a más </w:t>
      </w:r>
      <w:r w:rsidRPr="00FA5428">
        <w:rPr>
          <w:rFonts w:ascii="Calibri" w:eastAsia="Calibri" w:hAnsi="Calibri" w:cs="Calibri"/>
          <w:sz w:val="22"/>
          <w:szCs w:val="22"/>
        </w:rPr>
        <w:t xml:space="preserve">tardar el día </w:t>
      </w:r>
      <w:r w:rsidR="00FA5428" w:rsidRPr="00FA5428">
        <w:rPr>
          <w:rFonts w:ascii="Calibri" w:eastAsia="Calibri" w:hAnsi="Calibri" w:cs="Calibri"/>
          <w:b/>
          <w:sz w:val="22"/>
          <w:szCs w:val="22"/>
        </w:rPr>
        <w:t>04</w:t>
      </w:r>
      <w:r w:rsidRPr="00FA5428">
        <w:rPr>
          <w:rFonts w:ascii="Calibri" w:eastAsia="Calibri" w:hAnsi="Calibri" w:cs="Calibri"/>
          <w:b/>
          <w:sz w:val="22"/>
          <w:szCs w:val="22"/>
        </w:rPr>
        <w:t xml:space="preserve"> de </w:t>
      </w:r>
      <w:r w:rsidR="00FA5428" w:rsidRPr="00FA5428">
        <w:rPr>
          <w:rFonts w:ascii="Calibri" w:eastAsia="Calibri" w:hAnsi="Calibri" w:cs="Calibri"/>
          <w:b/>
          <w:sz w:val="22"/>
          <w:szCs w:val="22"/>
        </w:rPr>
        <w:t>octubre</w:t>
      </w:r>
      <w:r w:rsidRPr="00FA5428">
        <w:rPr>
          <w:rFonts w:ascii="Calibri" w:eastAsia="Calibri" w:hAnsi="Calibri" w:cs="Calibri"/>
          <w:b/>
          <w:sz w:val="22"/>
          <w:szCs w:val="22"/>
        </w:rPr>
        <w:t xml:space="preserve"> 202</w:t>
      </w:r>
      <w:r w:rsidR="00FA5428" w:rsidRPr="00FA5428">
        <w:rPr>
          <w:rFonts w:ascii="Calibri" w:eastAsia="Calibri" w:hAnsi="Calibri" w:cs="Calibri"/>
          <w:b/>
          <w:sz w:val="22"/>
          <w:szCs w:val="22"/>
        </w:rPr>
        <w:t>1</w:t>
      </w:r>
      <w:r w:rsidRPr="00FA5428">
        <w:rPr>
          <w:rFonts w:ascii="Calibri" w:eastAsia="Calibri" w:hAnsi="Calibri" w:cs="Calibri"/>
          <w:sz w:val="22"/>
          <w:szCs w:val="22"/>
        </w:rPr>
        <w:t xml:space="preserve">, de las </w:t>
      </w:r>
      <w:r w:rsidRPr="00FA5428">
        <w:rPr>
          <w:rFonts w:ascii="Calibri" w:eastAsia="Calibri" w:hAnsi="Calibri" w:cs="Calibri"/>
          <w:b/>
          <w:sz w:val="22"/>
          <w:szCs w:val="22"/>
        </w:rPr>
        <w:t>09:00 a las 14:00</w:t>
      </w:r>
      <w:r w:rsidRPr="00FA5428">
        <w:rPr>
          <w:rFonts w:ascii="Calibri" w:eastAsia="Calibri" w:hAnsi="Calibri" w:cs="Calibri"/>
          <w:sz w:val="22"/>
          <w:szCs w:val="22"/>
        </w:rPr>
        <w:t xml:space="preserve"> horas, en la Dirección de Adquisiciones.</w:t>
      </w:r>
    </w:p>
    <w:p w:rsidR="00E34A1D" w:rsidRDefault="00E34A1D">
      <w:pPr>
        <w:jc w:val="both"/>
        <w:rPr>
          <w:rFonts w:ascii="Calibri" w:eastAsia="Calibri" w:hAnsi="Calibri" w:cs="Calibri"/>
          <w:sz w:val="22"/>
          <w:szCs w:val="22"/>
        </w:rPr>
      </w:pPr>
    </w:p>
    <w:p w:rsidR="00E34A1D" w:rsidRDefault="00945688">
      <w:pP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rsidR="00E34A1D" w:rsidRDefault="00E34A1D">
      <w:pPr>
        <w:jc w:val="both"/>
        <w:rPr>
          <w:rFonts w:ascii="Calibri" w:eastAsia="Calibri" w:hAnsi="Calibri" w:cs="Calibri"/>
          <w:b/>
          <w:i/>
          <w:sz w:val="22"/>
          <w:szCs w:val="22"/>
        </w:rPr>
      </w:pPr>
    </w:p>
    <w:p w:rsidR="00E34A1D" w:rsidRDefault="00945688">
      <w:pPr>
        <w:numPr>
          <w:ilvl w:val="0"/>
          <w:numId w:val="5"/>
        </w:numPr>
        <w:jc w:val="both"/>
        <w:rPr>
          <w:rFonts w:ascii="Calibri" w:eastAsia="Calibri" w:hAnsi="Calibri" w:cs="Calibri"/>
          <w:b/>
          <w:i/>
          <w:sz w:val="22"/>
          <w:szCs w:val="22"/>
        </w:rPr>
      </w:pPr>
      <w:r>
        <w:rPr>
          <w:rFonts w:ascii="Calibri" w:eastAsia="Calibri" w:hAnsi="Calibri" w:cs="Calibri"/>
          <w:b/>
          <w:i/>
          <w:sz w:val="22"/>
          <w:szCs w:val="22"/>
        </w:rPr>
        <w:t>Lugar y tiempo de entrega</w:t>
      </w:r>
    </w:p>
    <w:p w:rsidR="00E34A1D" w:rsidRDefault="00E34A1D">
      <w:pPr>
        <w:jc w:val="both"/>
        <w:rPr>
          <w:rFonts w:ascii="Calibri" w:eastAsia="Calibri" w:hAnsi="Calibri" w:cs="Calibri"/>
          <w:b/>
          <w:i/>
          <w:sz w:val="22"/>
          <w:szCs w:val="22"/>
        </w:rPr>
      </w:pPr>
    </w:p>
    <w:p w:rsidR="00E34A1D" w:rsidRDefault="00945688">
      <w:pPr>
        <w:jc w:val="both"/>
        <w:rPr>
          <w:rFonts w:ascii="Calibri" w:eastAsia="Calibri" w:hAnsi="Calibri" w:cs="Calibri"/>
          <w:sz w:val="22"/>
          <w:szCs w:val="22"/>
        </w:rPr>
      </w:pPr>
      <w:r>
        <w:rPr>
          <w:rFonts w:ascii="Calibri" w:eastAsia="Calibri" w:hAnsi="Calibri" w:cs="Calibri"/>
          <w:sz w:val="22"/>
          <w:szCs w:val="22"/>
        </w:rPr>
        <w:t>Los bienes</w:t>
      </w:r>
      <w:r w:rsidR="00FA5428">
        <w:rPr>
          <w:rFonts w:ascii="Calibri" w:eastAsia="Calibri" w:hAnsi="Calibri" w:cs="Calibri"/>
          <w:sz w:val="22"/>
          <w:szCs w:val="22"/>
        </w:rPr>
        <w:t>/servicios</w:t>
      </w:r>
      <w:r>
        <w:rPr>
          <w:rFonts w:ascii="Calibri" w:eastAsia="Calibri" w:hAnsi="Calibri" w:cs="Calibri"/>
          <w:sz w:val="22"/>
          <w:szCs w:val="22"/>
        </w:rPr>
        <w:t xml:space="preserve"> deberán ser entregados en condiciones Libre a Bordo en Piso </w:t>
      </w:r>
      <w:r w:rsidR="00FA5428">
        <w:rPr>
          <w:rFonts w:ascii="Calibri" w:eastAsia="Calibri" w:hAnsi="Calibri" w:cs="Calibri"/>
          <w:sz w:val="22"/>
          <w:szCs w:val="22"/>
        </w:rPr>
        <w:t xml:space="preserve">de acuerdo a los periodos de vigencia y domicilios establecidos en el Anexo I-A Requisitos </w:t>
      </w:r>
      <w:r w:rsidR="008D158D">
        <w:rPr>
          <w:rFonts w:ascii="Calibri" w:eastAsia="Calibri" w:hAnsi="Calibri" w:cs="Calibri"/>
          <w:sz w:val="22"/>
          <w:szCs w:val="22"/>
        </w:rPr>
        <w:t>A</w:t>
      </w:r>
      <w:r w:rsidR="00FA5428">
        <w:rPr>
          <w:rFonts w:ascii="Calibri" w:eastAsia="Calibri" w:hAnsi="Calibri" w:cs="Calibri"/>
          <w:sz w:val="22"/>
          <w:szCs w:val="22"/>
        </w:rPr>
        <w:t xml:space="preserve">dicionales. </w:t>
      </w:r>
    </w:p>
    <w:p w:rsidR="00E34A1D" w:rsidRDefault="00E34A1D">
      <w:pPr>
        <w:ind w:left="720"/>
        <w:jc w:val="both"/>
        <w:rPr>
          <w:rFonts w:ascii="Calibri" w:eastAsia="Calibri" w:hAnsi="Calibri" w:cs="Calibri"/>
          <w:b/>
          <w:i/>
          <w:sz w:val="22"/>
          <w:szCs w:val="22"/>
        </w:rPr>
      </w:pPr>
    </w:p>
    <w:p w:rsidR="00F32FF2" w:rsidRDefault="00F32FF2" w:rsidP="00F32FF2">
      <w:pPr>
        <w:jc w:val="both"/>
        <w:rPr>
          <w:rFonts w:ascii="Calibri" w:hAnsi="Calibri"/>
          <w:sz w:val="22"/>
          <w:szCs w:val="22"/>
        </w:rPr>
      </w:pPr>
      <w:r w:rsidRPr="004720AF">
        <w:rPr>
          <w:rFonts w:ascii="Calibri" w:hAnsi="Calibri"/>
          <w:sz w:val="22"/>
          <w:szCs w:val="22"/>
        </w:rPr>
        <w:t xml:space="preserve">Lo anterior dejando sin efecto las fechas </w:t>
      </w:r>
      <w:r>
        <w:rPr>
          <w:rFonts w:ascii="Calibri" w:hAnsi="Calibri"/>
          <w:sz w:val="22"/>
          <w:szCs w:val="22"/>
        </w:rPr>
        <w:t>y lugares de</w:t>
      </w:r>
      <w:r w:rsidRPr="004720AF">
        <w:rPr>
          <w:rFonts w:ascii="Calibri" w:hAnsi="Calibri"/>
          <w:sz w:val="22"/>
          <w:szCs w:val="22"/>
        </w:rPr>
        <w:t xml:space="preserve"> entr</w:t>
      </w:r>
      <w:r>
        <w:rPr>
          <w:rFonts w:ascii="Calibri" w:hAnsi="Calibri"/>
          <w:sz w:val="22"/>
          <w:szCs w:val="22"/>
        </w:rPr>
        <w:t>ega señalado</w:t>
      </w:r>
      <w:r w:rsidRPr="004720AF">
        <w:rPr>
          <w:rFonts w:ascii="Calibri" w:hAnsi="Calibri"/>
          <w:sz w:val="22"/>
          <w:szCs w:val="22"/>
        </w:rPr>
        <w:t>s en el Anexo I</w:t>
      </w:r>
      <w:r>
        <w:rPr>
          <w:rFonts w:ascii="Calibri" w:hAnsi="Calibri"/>
          <w:sz w:val="22"/>
          <w:szCs w:val="22"/>
        </w:rPr>
        <w:t>.</w:t>
      </w:r>
    </w:p>
    <w:p w:rsidR="00F32FF2" w:rsidRDefault="00F32FF2">
      <w:pPr>
        <w:ind w:left="720"/>
        <w:jc w:val="both"/>
        <w:rPr>
          <w:rFonts w:ascii="Calibri" w:eastAsia="Calibri" w:hAnsi="Calibri" w:cs="Calibri"/>
          <w:b/>
          <w:i/>
          <w:sz w:val="22"/>
          <w:szCs w:val="22"/>
        </w:rPr>
      </w:pPr>
    </w:p>
    <w:p w:rsidR="00E34A1D" w:rsidRDefault="00945688" w:rsidP="00F32FF2">
      <w:pPr>
        <w:numPr>
          <w:ilvl w:val="0"/>
          <w:numId w:val="9"/>
        </w:numPr>
        <w:jc w:val="both"/>
        <w:rPr>
          <w:rFonts w:ascii="Calibri" w:eastAsia="Calibri" w:hAnsi="Calibri" w:cs="Calibri"/>
          <w:b/>
          <w:i/>
          <w:sz w:val="22"/>
          <w:szCs w:val="22"/>
        </w:rPr>
      </w:pPr>
      <w:r>
        <w:rPr>
          <w:rFonts w:ascii="Calibri" w:eastAsia="Calibri" w:hAnsi="Calibri" w:cs="Calibri"/>
          <w:b/>
          <w:i/>
          <w:sz w:val="22"/>
          <w:szCs w:val="22"/>
        </w:rPr>
        <w:t>Transporte</w:t>
      </w:r>
    </w:p>
    <w:p w:rsidR="00E34A1D" w:rsidRDefault="00E34A1D">
      <w:pPr>
        <w:jc w:val="both"/>
        <w:rPr>
          <w:rFonts w:ascii="Calibri" w:eastAsia="Calibri" w:hAnsi="Calibri" w:cs="Calibri"/>
          <w:b/>
          <w:sz w:val="22"/>
          <w:szCs w:val="22"/>
        </w:rPr>
      </w:pPr>
    </w:p>
    <w:p w:rsidR="00E34A1D" w:rsidRDefault="00945688">
      <w:pPr>
        <w:jc w:val="both"/>
        <w:rPr>
          <w:rFonts w:ascii="Calibri" w:eastAsia="Calibri" w:hAnsi="Calibri" w:cs="Calibri"/>
          <w:sz w:val="22"/>
          <w:szCs w:val="22"/>
        </w:rPr>
      </w:pPr>
      <w:r>
        <w:rPr>
          <w:rFonts w:ascii="Calibri" w:eastAsia="Calibri" w:hAnsi="Calibri" w:cs="Calibri"/>
          <w:sz w:val="22"/>
          <w:szCs w:val="22"/>
        </w:rPr>
        <w:t xml:space="preserve">El transporte será responsabilidad del (los) licitante (s) ganador (es), en el lugar y fecha establecidos en las presentes bases, sin ningún cargo adicional por flete de carga o descarga o cualquier otro tipo de gasto originado por el servicio y transporte de entrega, siendo este responsabilidad del licitante o asegurándose de evitar el deterioro de los bienes al momento de su entrega para efectos de su recepción de conformidad por la convocante. </w:t>
      </w:r>
    </w:p>
    <w:p w:rsidR="005B6F3A" w:rsidRDefault="005B6F3A">
      <w:pPr>
        <w:jc w:val="both"/>
        <w:rPr>
          <w:rFonts w:ascii="Calibri" w:eastAsia="Calibri" w:hAnsi="Calibri" w:cs="Calibri"/>
          <w:sz w:val="22"/>
          <w:szCs w:val="22"/>
        </w:rPr>
      </w:pPr>
    </w:p>
    <w:p w:rsidR="005B6F3A" w:rsidRDefault="005B6F3A">
      <w:pPr>
        <w:jc w:val="both"/>
        <w:rPr>
          <w:rFonts w:ascii="Calibri" w:eastAsia="Calibri" w:hAnsi="Calibri" w:cs="Calibri"/>
          <w:sz w:val="22"/>
          <w:szCs w:val="22"/>
        </w:rPr>
      </w:pPr>
    </w:p>
    <w:p w:rsidR="00E34A1D" w:rsidRDefault="00E34A1D">
      <w:pPr>
        <w:jc w:val="both"/>
        <w:rPr>
          <w:rFonts w:ascii="Calibri" w:eastAsia="Calibri" w:hAnsi="Calibri" w:cs="Calibri"/>
          <w:sz w:val="22"/>
          <w:szCs w:val="22"/>
        </w:rPr>
      </w:pPr>
    </w:p>
    <w:p w:rsidR="00E34A1D" w:rsidRDefault="00945688">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lastRenderedPageBreak/>
        <w:t>Presentación de Ofertas</w:t>
      </w:r>
    </w:p>
    <w:p w:rsidR="00E34A1D" w:rsidRDefault="00E34A1D">
      <w:pPr>
        <w:jc w:val="both"/>
        <w:rPr>
          <w:rFonts w:ascii="Calibri" w:eastAsia="Calibri" w:hAnsi="Calibri" w:cs="Calibri"/>
          <w:sz w:val="22"/>
          <w:szCs w:val="22"/>
        </w:rPr>
      </w:pPr>
    </w:p>
    <w:p w:rsidR="00E34A1D" w:rsidRDefault="00945688">
      <w:pPr>
        <w:numPr>
          <w:ilvl w:val="0"/>
          <w:numId w:val="17"/>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presencial</w:t>
      </w:r>
    </w:p>
    <w:p w:rsidR="00E34A1D" w:rsidRDefault="00E34A1D">
      <w:pPr>
        <w:ind w:left="284"/>
        <w:jc w:val="both"/>
        <w:rPr>
          <w:rFonts w:ascii="Calibri" w:eastAsia="Calibri" w:hAnsi="Calibri" w:cs="Calibri"/>
          <w:b/>
          <w:sz w:val="22"/>
          <w:szCs w:val="22"/>
        </w:rPr>
      </w:pPr>
    </w:p>
    <w:p w:rsidR="00E34A1D" w:rsidRDefault="00945688">
      <w:pPr>
        <w:numPr>
          <w:ilvl w:val="0"/>
          <w:numId w:val="13"/>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rsidR="00E34A1D" w:rsidRDefault="00E34A1D">
      <w:pPr>
        <w:jc w:val="both"/>
        <w:rPr>
          <w:rFonts w:ascii="Calibri" w:eastAsia="Calibri" w:hAnsi="Calibri" w:cs="Calibri"/>
          <w:sz w:val="22"/>
          <w:szCs w:val="22"/>
        </w:rPr>
      </w:pPr>
    </w:p>
    <w:p w:rsidR="00E34A1D" w:rsidRDefault="0094568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rsidR="00E34A1D" w:rsidRDefault="00E34A1D">
      <w:pPr>
        <w:pBdr>
          <w:top w:val="nil"/>
          <w:left w:val="nil"/>
          <w:bottom w:val="nil"/>
          <w:right w:val="nil"/>
          <w:between w:val="nil"/>
        </w:pBdr>
        <w:ind w:left="432"/>
        <w:jc w:val="both"/>
        <w:rPr>
          <w:rFonts w:ascii="Calibri" w:eastAsia="Calibri" w:hAnsi="Calibri" w:cs="Calibri"/>
          <w:color w:val="000000"/>
          <w:sz w:val="22"/>
          <w:szCs w:val="22"/>
        </w:rPr>
      </w:pPr>
    </w:p>
    <w:p w:rsidR="00E34A1D" w:rsidRDefault="00945688">
      <w:pPr>
        <w:numPr>
          <w:ilvl w:val="1"/>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o cédula del Registro Federal de Contribuyentes o Registro Federal de Contribuyentes con cadena digital emitida por el SAT. </w:t>
      </w:r>
    </w:p>
    <w:p w:rsidR="00E34A1D" w:rsidRDefault="00E34A1D">
      <w:pPr>
        <w:pBdr>
          <w:top w:val="nil"/>
          <w:left w:val="nil"/>
          <w:bottom w:val="nil"/>
          <w:right w:val="nil"/>
          <w:between w:val="nil"/>
        </w:pBdr>
        <w:ind w:left="720"/>
        <w:jc w:val="both"/>
        <w:rPr>
          <w:rFonts w:ascii="Calibri" w:eastAsia="Calibri" w:hAnsi="Calibri" w:cs="Calibri"/>
          <w:color w:val="000000"/>
          <w:sz w:val="22"/>
          <w:szCs w:val="22"/>
        </w:rPr>
      </w:pPr>
    </w:p>
    <w:p w:rsidR="00E34A1D" w:rsidRDefault="00945688">
      <w:pPr>
        <w:numPr>
          <w:ilvl w:val="1"/>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rsidR="00E34A1D" w:rsidRDefault="00E34A1D">
      <w:pPr>
        <w:pBdr>
          <w:top w:val="nil"/>
          <w:left w:val="nil"/>
          <w:bottom w:val="nil"/>
          <w:right w:val="nil"/>
          <w:between w:val="nil"/>
        </w:pBdr>
        <w:ind w:left="708"/>
        <w:rPr>
          <w:rFonts w:ascii="Calibri" w:eastAsia="Calibri" w:hAnsi="Calibri" w:cs="Calibri"/>
          <w:color w:val="000000"/>
          <w:sz w:val="22"/>
          <w:szCs w:val="22"/>
        </w:rPr>
      </w:pPr>
    </w:p>
    <w:p w:rsidR="00E34A1D" w:rsidRDefault="00945688">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rsidR="00E34A1D" w:rsidRDefault="00E34A1D">
      <w:pPr>
        <w:pBdr>
          <w:top w:val="nil"/>
          <w:left w:val="nil"/>
          <w:bottom w:val="nil"/>
          <w:right w:val="nil"/>
          <w:between w:val="nil"/>
        </w:pBdr>
        <w:ind w:left="708"/>
        <w:rPr>
          <w:rFonts w:ascii="Calibri" w:eastAsia="Calibri" w:hAnsi="Calibri" w:cs="Calibri"/>
          <w:color w:val="000000"/>
          <w:sz w:val="22"/>
          <w:szCs w:val="22"/>
        </w:rPr>
      </w:pPr>
    </w:p>
    <w:p w:rsidR="00E34A1D" w:rsidRDefault="00945688">
      <w:pPr>
        <w:numPr>
          <w:ilvl w:val="1"/>
          <w:numId w:val="15"/>
        </w:numPr>
        <w:pBdr>
          <w:top w:val="nil"/>
          <w:left w:val="nil"/>
          <w:bottom w:val="nil"/>
          <w:right w:val="nil"/>
          <w:between w:val="nil"/>
        </w:pBdr>
        <w:jc w:val="both"/>
        <w:rPr>
          <w:rFonts w:ascii="Calibri" w:eastAsia="Calibri" w:hAnsi="Calibri" w:cs="Calibri"/>
          <w:sz w:val="22"/>
          <w:szCs w:val="22"/>
        </w:rPr>
      </w:pPr>
      <w:r w:rsidRPr="008D158D">
        <w:rPr>
          <w:rFonts w:ascii="Calibri" w:eastAsia="Calibri" w:hAnsi="Calibri" w:cs="Calibri"/>
          <w:sz w:val="22"/>
          <w:szCs w:val="22"/>
          <w:highlight w:val="white"/>
        </w:rPr>
        <w:t>Original de la Opinión del Cumplimiento de Obligaciones Fiscales expedida por el Servicio de Administración Tributaria (SAT) </w:t>
      </w:r>
      <w:r w:rsidRPr="008D158D">
        <w:rPr>
          <w:rFonts w:ascii="Calibri" w:eastAsia="Calibri" w:hAnsi="Calibri" w:cs="Calibri"/>
          <w:b/>
          <w:sz w:val="22"/>
          <w:szCs w:val="22"/>
          <w:highlight w:val="white"/>
        </w:rPr>
        <w:t>positiva y vigente</w:t>
      </w:r>
      <w:r w:rsidRPr="008D158D">
        <w:rPr>
          <w:rFonts w:ascii="Calibri" w:eastAsia="Calibri" w:hAnsi="Calibri" w:cs="Calibri"/>
          <w:sz w:val="22"/>
          <w:szCs w:val="22"/>
          <w:highlight w:val="white"/>
        </w:rPr>
        <w:t>, con una fecha de expedición </w:t>
      </w:r>
      <w:r w:rsidRPr="008D158D">
        <w:rPr>
          <w:rFonts w:ascii="Calibri" w:eastAsia="Calibri" w:hAnsi="Calibri" w:cs="Calibri"/>
          <w:b/>
          <w:sz w:val="22"/>
          <w:szCs w:val="22"/>
          <w:highlight w:val="white"/>
        </w:rPr>
        <w:t>no mayor a 30 días naturales anteriores contados a par</w:t>
      </w:r>
      <w:r w:rsidRPr="008D158D">
        <w:rPr>
          <w:rFonts w:ascii="Calibri" w:eastAsia="Calibri" w:hAnsi="Calibri" w:cs="Calibri"/>
          <w:sz w:val="22"/>
          <w:szCs w:val="22"/>
          <w:highlight w:val="white"/>
        </w:rPr>
        <w:t>ti</w:t>
      </w:r>
      <w:r w:rsidRPr="008D158D">
        <w:rPr>
          <w:rFonts w:ascii="Calibri" w:eastAsia="Calibri" w:hAnsi="Calibri" w:cs="Calibri"/>
          <w:b/>
          <w:sz w:val="22"/>
          <w:szCs w:val="22"/>
          <w:highlight w:val="white"/>
        </w:rPr>
        <w:t>r del acto de apertura</w:t>
      </w:r>
      <w:r w:rsidRPr="008D158D">
        <w:rPr>
          <w:rFonts w:ascii="Calibri" w:eastAsia="Calibri" w:hAnsi="Calibri" w:cs="Calibri"/>
          <w:sz w:val="22"/>
          <w:szCs w:val="22"/>
          <w:highlight w:val="white"/>
        </w:rPr>
        <w:t> de la presente licitación.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p>
    <w:p w:rsidR="00C92275" w:rsidRDefault="00C92275" w:rsidP="00C92275">
      <w:pPr>
        <w:pBdr>
          <w:top w:val="nil"/>
          <w:left w:val="nil"/>
          <w:bottom w:val="nil"/>
          <w:right w:val="nil"/>
          <w:between w:val="nil"/>
        </w:pBdr>
        <w:ind w:left="720"/>
        <w:jc w:val="both"/>
        <w:rPr>
          <w:rFonts w:ascii="Calibri" w:eastAsia="Calibri" w:hAnsi="Calibri" w:cs="Calibri"/>
          <w:sz w:val="22"/>
          <w:szCs w:val="22"/>
        </w:rPr>
      </w:pPr>
    </w:p>
    <w:p w:rsidR="00E34A1D" w:rsidRDefault="00945688">
      <w:pPr>
        <w:numPr>
          <w:ilvl w:val="1"/>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Documento donde el licitante y su representante, en caso de ser persona moral, manifiesta bajo protesta de decir verdad que </w:t>
      </w:r>
      <w:r w:rsidRPr="008D158D">
        <w:rPr>
          <w:rFonts w:ascii="Calibri" w:eastAsia="Calibri" w:hAnsi="Calibri" w:cs="Calibri"/>
          <w:color w:val="000000"/>
          <w:sz w:val="22"/>
          <w:szCs w:val="22"/>
        </w:rPr>
        <w:t>cuenta con facultad legal y capacidades suficientes para participar y/o suscribir contratos por sí misma o a nombre de su representada, indicando los datos generales de los documentos notariales que sustenten lo anterior; en caso de ser persona física aplica lo respectivo.</w:t>
      </w:r>
      <w:r w:rsidRPr="008D158D">
        <w:rPr>
          <w:rFonts w:ascii="Calibri" w:eastAsia="Calibri" w:hAnsi="Calibri" w:cs="Calibri"/>
          <w:b/>
          <w:color w:val="000000"/>
          <w:sz w:val="22"/>
          <w:szCs w:val="22"/>
        </w:rPr>
        <w:t xml:space="preserve"> ANEXO </w:t>
      </w:r>
      <w:r w:rsidR="008D158D" w:rsidRPr="008D158D">
        <w:rPr>
          <w:rFonts w:ascii="Calibri" w:eastAsia="Calibri" w:hAnsi="Calibri" w:cs="Calibri"/>
          <w:b/>
          <w:color w:val="000000"/>
          <w:sz w:val="22"/>
          <w:szCs w:val="22"/>
        </w:rPr>
        <w:t>D</w:t>
      </w:r>
      <w:r w:rsidRPr="008D158D">
        <w:rPr>
          <w:rFonts w:ascii="Calibri" w:eastAsia="Calibri" w:hAnsi="Calibri" w:cs="Calibri"/>
          <w:b/>
          <w:color w:val="000000"/>
          <w:sz w:val="22"/>
          <w:szCs w:val="22"/>
        </w:rPr>
        <w:t>.</w:t>
      </w:r>
    </w:p>
    <w:p w:rsidR="00E34A1D" w:rsidRDefault="00E34A1D">
      <w:pPr>
        <w:pBdr>
          <w:top w:val="nil"/>
          <w:left w:val="nil"/>
          <w:bottom w:val="nil"/>
          <w:right w:val="nil"/>
          <w:between w:val="nil"/>
        </w:pBdr>
        <w:ind w:left="720"/>
        <w:jc w:val="both"/>
        <w:rPr>
          <w:rFonts w:ascii="Calibri" w:eastAsia="Calibri" w:hAnsi="Calibri" w:cs="Calibri"/>
          <w:color w:val="000000"/>
          <w:sz w:val="22"/>
          <w:szCs w:val="22"/>
        </w:rPr>
      </w:pPr>
    </w:p>
    <w:p w:rsidR="00E34A1D" w:rsidRDefault="00945688">
      <w:pPr>
        <w:numPr>
          <w:ilvl w:val="1"/>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Copia simple los documentos legales con los cuales acredita su constitución y la personalidad de su representante o apoderado legal, tales como: acta constitutiva notariada e inscrita en el Registro Público de la Propiedad y del Comercio, así como su última modificación en su caso, y, el instrumento en que conste el poder que acredite la representación. En caso de ser persona física, deberá presentar cédula de identificación fiscal en original o copia certificada para cotejo y copia simple,  identificación oficial (credencial para votar o cartilla militar o licencia de conducir o pasaporte) y CURP.</w:t>
      </w:r>
    </w:p>
    <w:p w:rsidR="00E34A1D" w:rsidRDefault="00945688">
      <w:pPr>
        <w:spacing w:before="240" w:after="240"/>
        <w:ind w:left="720"/>
        <w:jc w:val="both"/>
        <w:rPr>
          <w:rFonts w:ascii="Calibri" w:eastAsia="Calibri" w:hAnsi="Calibri" w:cs="Calibri"/>
          <w:sz w:val="22"/>
          <w:szCs w:val="22"/>
        </w:rPr>
      </w:pPr>
      <w:bookmarkStart w:id="0" w:name="_heading=h.hhkpfxwvjig" w:colFirst="0" w:colLast="0"/>
      <w:bookmarkEnd w:id="0"/>
      <w:r>
        <w:rPr>
          <w:rFonts w:ascii="Calibri" w:eastAsia="Calibri" w:hAnsi="Calibri" w:cs="Calibri"/>
          <w:b/>
          <w:sz w:val="22"/>
          <w:szCs w:val="22"/>
        </w:rPr>
        <w:t>Nota</w:t>
      </w:r>
      <w:r>
        <w:rPr>
          <w:rFonts w:ascii="Calibri" w:eastAsia="Calibri" w:hAnsi="Calibri" w:cs="Calibri"/>
          <w:sz w:val="22"/>
          <w:szCs w:val="22"/>
        </w:rPr>
        <w:t>: El poder notarial del representante legal deberá estar inscrito en el Registro Público de la Propiedad y del Comercio.</w:t>
      </w:r>
    </w:p>
    <w:p w:rsidR="00E34A1D" w:rsidRPr="008D158D" w:rsidRDefault="00945688">
      <w:pPr>
        <w:numPr>
          <w:ilvl w:val="1"/>
          <w:numId w:val="15"/>
        </w:numPr>
        <w:pBdr>
          <w:top w:val="nil"/>
          <w:left w:val="nil"/>
          <w:bottom w:val="nil"/>
          <w:right w:val="nil"/>
          <w:between w:val="nil"/>
        </w:pBdr>
        <w:jc w:val="both"/>
        <w:rPr>
          <w:rFonts w:ascii="Calibri" w:eastAsia="Calibri" w:hAnsi="Calibri" w:cs="Calibri"/>
          <w:color w:val="000000"/>
          <w:sz w:val="22"/>
          <w:szCs w:val="22"/>
        </w:rPr>
      </w:pPr>
      <w:r w:rsidRPr="008D158D">
        <w:rPr>
          <w:rFonts w:ascii="Calibri" w:eastAsia="Calibri" w:hAnsi="Calibri" w:cs="Calibri"/>
          <w:color w:val="000000"/>
          <w:sz w:val="22"/>
          <w:szCs w:val="22"/>
        </w:rPr>
        <w:t>Currículum de la empresa o de</w:t>
      </w:r>
      <w:r w:rsidR="008D158D" w:rsidRPr="008D158D">
        <w:rPr>
          <w:rFonts w:ascii="Calibri" w:eastAsia="Calibri" w:hAnsi="Calibri" w:cs="Calibri"/>
          <w:color w:val="000000"/>
          <w:sz w:val="22"/>
          <w:szCs w:val="22"/>
        </w:rPr>
        <w:t xml:space="preserve"> la persona física licitante.  </w:t>
      </w:r>
    </w:p>
    <w:p w:rsidR="00E34A1D" w:rsidRPr="008D158D" w:rsidRDefault="00E34A1D">
      <w:pPr>
        <w:rPr>
          <w:rFonts w:ascii="Calibri" w:eastAsia="Calibri" w:hAnsi="Calibri" w:cs="Calibri"/>
          <w:b/>
          <w:sz w:val="22"/>
          <w:szCs w:val="22"/>
          <w:highlight w:val="white"/>
        </w:rPr>
      </w:pPr>
    </w:p>
    <w:p w:rsidR="00E34A1D" w:rsidRPr="008D158D" w:rsidRDefault="00945688">
      <w:pPr>
        <w:numPr>
          <w:ilvl w:val="1"/>
          <w:numId w:val="15"/>
        </w:numPr>
        <w:pBdr>
          <w:top w:val="nil"/>
          <w:left w:val="nil"/>
          <w:bottom w:val="nil"/>
          <w:right w:val="nil"/>
          <w:between w:val="nil"/>
        </w:pBdr>
        <w:jc w:val="both"/>
        <w:rPr>
          <w:rFonts w:ascii="Calibri" w:eastAsia="Calibri" w:hAnsi="Calibri" w:cs="Calibri"/>
          <w:sz w:val="22"/>
          <w:szCs w:val="22"/>
        </w:rPr>
      </w:pPr>
      <w:r w:rsidRPr="008D158D">
        <w:rPr>
          <w:rFonts w:ascii="Calibri" w:eastAsia="Calibri" w:hAnsi="Calibri" w:cs="Calibri"/>
          <w:b/>
          <w:sz w:val="22"/>
          <w:szCs w:val="22"/>
          <w:highlight w:val="white"/>
        </w:rPr>
        <w:t>Opinión</w:t>
      </w:r>
      <w:r w:rsidRPr="008D158D">
        <w:rPr>
          <w:rFonts w:ascii="Calibri" w:eastAsia="Calibri" w:hAnsi="Calibri" w:cs="Calibri"/>
          <w:sz w:val="22"/>
          <w:szCs w:val="22"/>
          <w:highlight w:val="white"/>
        </w:rPr>
        <w:t> del Cumplimiento de Obligaciones en </w:t>
      </w:r>
      <w:r w:rsidRPr="008D158D">
        <w:rPr>
          <w:rFonts w:ascii="Calibri" w:eastAsia="Calibri" w:hAnsi="Calibri" w:cs="Calibri"/>
          <w:b/>
          <w:sz w:val="22"/>
          <w:szCs w:val="22"/>
          <w:highlight w:val="white"/>
        </w:rPr>
        <w:t>materia de Seguridad Social</w:t>
      </w:r>
      <w:r w:rsidRPr="008D158D">
        <w:rPr>
          <w:rFonts w:ascii="Calibri" w:eastAsia="Calibri" w:hAnsi="Calibri" w:cs="Calibri"/>
          <w:sz w:val="22"/>
          <w:szCs w:val="22"/>
          <w:highlight w:val="white"/>
        </w:rPr>
        <w:t>, que alude el Acuerdo número: ACDO.SA1.HCT.101214/281.P.DIR, dictado por el H. Consejo Técnico del </w:t>
      </w:r>
      <w:r w:rsidRPr="008D158D">
        <w:rPr>
          <w:rFonts w:ascii="Calibri" w:eastAsia="Calibri" w:hAnsi="Calibri" w:cs="Calibri"/>
          <w:b/>
          <w:sz w:val="22"/>
          <w:szCs w:val="22"/>
          <w:highlight w:val="white"/>
        </w:rPr>
        <w:t>Instituto Mexicano del Seguro Social</w:t>
      </w:r>
      <w:r w:rsidRPr="008D158D">
        <w:rPr>
          <w:rFonts w:ascii="Calibri" w:eastAsia="Calibri" w:hAnsi="Calibri" w:cs="Calibri"/>
          <w:sz w:val="22"/>
          <w:szCs w:val="22"/>
          <w:highlight w:val="white"/>
        </w:rPr>
        <w:t>, </w:t>
      </w:r>
      <w:r w:rsidRPr="008D158D">
        <w:rPr>
          <w:rFonts w:ascii="Calibri" w:eastAsia="Calibri" w:hAnsi="Calibri" w:cs="Calibri"/>
          <w:b/>
          <w:sz w:val="22"/>
          <w:szCs w:val="22"/>
          <w:highlight w:val="white"/>
        </w:rPr>
        <w:t>en </w:t>
      </w:r>
      <w:r w:rsidRPr="008D158D">
        <w:rPr>
          <w:rFonts w:ascii="Calibri" w:eastAsia="Calibri" w:hAnsi="Calibri" w:cs="Calibri"/>
          <w:b/>
          <w:sz w:val="22"/>
          <w:szCs w:val="22"/>
          <w:highlight w:val="white"/>
          <w:u w:val="single"/>
        </w:rPr>
        <w:t>sentido positiva</w:t>
      </w:r>
      <w:r w:rsidRPr="008D158D">
        <w:rPr>
          <w:rFonts w:ascii="Calibri" w:eastAsia="Calibri" w:hAnsi="Calibri" w:cs="Calibri"/>
          <w:b/>
          <w:sz w:val="22"/>
          <w:szCs w:val="22"/>
          <w:highlight w:val="white"/>
        </w:rPr>
        <w:t> </w:t>
      </w:r>
      <w:r w:rsidRPr="008D158D">
        <w:rPr>
          <w:rFonts w:ascii="Calibri" w:eastAsia="Calibri" w:hAnsi="Calibri" w:cs="Calibri"/>
          <w:sz w:val="22"/>
          <w:szCs w:val="22"/>
          <w:highlight w:val="white"/>
        </w:rPr>
        <w:t>con </w:t>
      </w:r>
      <w:r w:rsidRPr="008D158D">
        <w:rPr>
          <w:rFonts w:ascii="Calibri" w:eastAsia="Calibri" w:hAnsi="Calibri" w:cs="Calibri"/>
          <w:b/>
          <w:sz w:val="22"/>
          <w:szCs w:val="22"/>
          <w:highlight w:val="white"/>
        </w:rPr>
        <w:t>una fecha de expedición no mayor a 30 días naturales anteriores contados a partir del acto de apertura</w:t>
      </w:r>
      <w:r w:rsidRPr="008D158D">
        <w:rPr>
          <w:rFonts w:ascii="Calibri" w:eastAsia="Calibri" w:hAnsi="Calibri" w:cs="Calibri"/>
          <w:sz w:val="22"/>
          <w:szCs w:val="22"/>
          <w:highlight w:val="white"/>
        </w:rPr>
        <w:t> de la presente licitación.</w:t>
      </w:r>
    </w:p>
    <w:p w:rsidR="00E34A1D" w:rsidRDefault="00E34A1D">
      <w:pPr>
        <w:pBdr>
          <w:top w:val="nil"/>
          <w:left w:val="nil"/>
          <w:bottom w:val="nil"/>
          <w:right w:val="nil"/>
          <w:between w:val="nil"/>
        </w:pBdr>
        <w:ind w:left="708"/>
        <w:rPr>
          <w:rFonts w:ascii="Calibri" w:eastAsia="Calibri" w:hAnsi="Calibri" w:cs="Calibri"/>
          <w:color w:val="000000"/>
          <w:sz w:val="22"/>
          <w:szCs w:val="22"/>
        </w:rPr>
      </w:pPr>
    </w:p>
    <w:p w:rsidR="00E34A1D" w:rsidRDefault="00945688">
      <w:pPr>
        <w:numPr>
          <w:ilvl w:val="1"/>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p>
    <w:p w:rsidR="00E34A1D" w:rsidRDefault="00E34A1D">
      <w:pPr>
        <w:pBdr>
          <w:top w:val="nil"/>
          <w:left w:val="nil"/>
          <w:bottom w:val="nil"/>
          <w:right w:val="nil"/>
          <w:between w:val="nil"/>
        </w:pBdr>
        <w:jc w:val="both"/>
        <w:rPr>
          <w:rFonts w:ascii="Calibri" w:eastAsia="Calibri" w:hAnsi="Calibri" w:cs="Calibri"/>
          <w:color w:val="000000"/>
          <w:sz w:val="22"/>
          <w:szCs w:val="22"/>
        </w:rPr>
      </w:pPr>
    </w:p>
    <w:p w:rsidR="00E34A1D" w:rsidRDefault="00945688">
      <w:pPr>
        <w:numPr>
          <w:ilvl w:val="1"/>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Carta de declaración de intereses en hoja membretada y debidamente firmada por el represen</w:t>
      </w:r>
      <w:r w:rsidR="008D158D">
        <w:rPr>
          <w:rFonts w:ascii="Calibri" w:eastAsia="Calibri" w:hAnsi="Calibri" w:cs="Calibri"/>
          <w:color w:val="000000"/>
          <w:sz w:val="22"/>
          <w:szCs w:val="22"/>
        </w:rPr>
        <w:t>tante legal acreditado. (ANEXO G</w:t>
      </w:r>
      <w:r>
        <w:rPr>
          <w:rFonts w:ascii="Calibri" w:eastAsia="Calibri" w:hAnsi="Calibri" w:cs="Calibri"/>
          <w:color w:val="000000"/>
          <w:sz w:val="22"/>
          <w:szCs w:val="22"/>
        </w:rPr>
        <w:t>)</w:t>
      </w:r>
      <w:r w:rsidR="008D158D">
        <w:rPr>
          <w:rFonts w:ascii="Calibri" w:eastAsia="Calibri" w:hAnsi="Calibri" w:cs="Calibri"/>
          <w:color w:val="000000"/>
          <w:sz w:val="22"/>
          <w:szCs w:val="22"/>
        </w:rPr>
        <w:t>.</w:t>
      </w:r>
    </w:p>
    <w:p w:rsidR="00E34A1D" w:rsidRDefault="00E34A1D">
      <w:pPr>
        <w:pBdr>
          <w:top w:val="nil"/>
          <w:left w:val="nil"/>
          <w:bottom w:val="nil"/>
          <w:right w:val="nil"/>
          <w:between w:val="nil"/>
        </w:pBdr>
        <w:ind w:left="720"/>
        <w:jc w:val="both"/>
        <w:rPr>
          <w:rFonts w:ascii="Calibri" w:eastAsia="Calibri" w:hAnsi="Calibri" w:cs="Calibri"/>
          <w:color w:val="000000"/>
          <w:sz w:val="22"/>
          <w:szCs w:val="22"/>
        </w:rPr>
      </w:pPr>
    </w:p>
    <w:p w:rsidR="00F32FF2" w:rsidRDefault="00945688" w:rsidP="00F32FF2">
      <w:pPr>
        <w:numPr>
          <w:ilvl w:val="1"/>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Original y copia simple del recibo de pago de bases con el fin de garantizar con ello su debida participación. Para el procedimiento de pago de bases, remitirse al inciso </w:t>
      </w:r>
      <w:proofErr w:type="spellStart"/>
      <w:r w:rsidR="00942B32">
        <w:rPr>
          <w:rFonts w:ascii="Calibri" w:eastAsia="Calibri" w:hAnsi="Calibri" w:cs="Calibri"/>
          <w:color w:val="000000"/>
          <w:sz w:val="22"/>
          <w:szCs w:val="22"/>
        </w:rPr>
        <w:t>aa</w:t>
      </w:r>
      <w:proofErr w:type="spellEnd"/>
      <w:r w:rsidRPr="00D86656">
        <w:rPr>
          <w:rFonts w:ascii="Calibri" w:eastAsia="Calibri" w:hAnsi="Calibri" w:cs="Calibri"/>
          <w:color w:val="000000"/>
          <w:sz w:val="22"/>
          <w:szCs w:val="22"/>
        </w:rPr>
        <w:t>)</w:t>
      </w:r>
      <w:r>
        <w:rPr>
          <w:rFonts w:ascii="Calibri" w:eastAsia="Calibri" w:hAnsi="Calibri" w:cs="Calibri"/>
          <w:color w:val="000000"/>
          <w:sz w:val="22"/>
          <w:szCs w:val="22"/>
        </w:rPr>
        <w:t xml:space="preserve"> del apartado VII. Condiciones.</w:t>
      </w:r>
    </w:p>
    <w:p w:rsidR="00F32FF2" w:rsidRDefault="00F32FF2" w:rsidP="00F32FF2">
      <w:pPr>
        <w:pStyle w:val="Prrafodelista"/>
        <w:rPr>
          <w:rFonts w:ascii="Calibri" w:hAnsi="Calibri"/>
          <w:sz w:val="22"/>
          <w:szCs w:val="22"/>
        </w:rPr>
      </w:pPr>
    </w:p>
    <w:p w:rsidR="00F32FF2" w:rsidRPr="002D0CE1" w:rsidRDefault="00F32FF2" w:rsidP="00F32FF2">
      <w:pPr>
        <w:numPr>
          <w:ilvl w:val="1"/>
          <w:numId w:val="15"/>
        </w:numPr>
        <w:pBdr>
          <w:top w:val="nil"/>
          <w:left w:val="nil"/>
          <w:bottom w:val="nil"/>
          <w:right w:val="nil"/>
          <w:between w:val="nil"/>
        </w:pBdr>
        <w:jc w:val="both"/>
        <w:rPr>
          <w:rFonts w:ascii="Calibri" w:eastAsia="Calibri" w:hAnsi="Calibri" w:cs="Calibri"/>
          <w:color w:val="000000"/>
          <w:sz w:val="22"/>
          <w:szCs w:val="22"/>
        </w:rPr>
      </w:pPr>
      <w:r w:rsidRPr="00F32FF2">
        <w:rPr>
          <w:rFonts w:ascii="Calibri" w:hAnsi="Calibri"/>
          <w:sz w:val="22"/>
          <w:szCs w:val="22"/>
        </w:rPr>
        <w:t>Carta del fabricante o distribuidor mayorista, en la que manifieste que el participante es distribuidor autorizado de los bienes</w:t>
      </w:r>
      <w:r w:rsidR="005B6F3A">
        <w:rPr>
          <w:rFonts w:ascii="Calibri" w:hAnsi="Calibri"/>
          <w:sz w:val="22"/>
          <w:szCs w:val="22"/>
        </w:rPr>
        <w:t>/servicios</w:t>
      </w:r>
      <w:r w:rsidRPr="00F32FF2">
        <w:rPr>
          <w:rFonts w:ascii="Calibri" w:hAnsi="Calibri"/>
          <w:sz w:val="22"/>
          <w:szCs w:val="22"/>
        </w:rPr>
        <w:t xml:space="preserve"> ofertados y donde señale el servicio de soporte técnico telefónico, así como los datos requeridos para acceder al mismo (número telefónico o 800, incluyendo otros medios como electrónicos) firmada por el representante legal, por los períodos señalados en el anexo I</w:t>
      </w:r>
      <w:r w:rsidR="00D86656">
        <w:rPr>
          <w:rFonts w:ascii="Calibri" w:hAnsi="Calibri"/>
          <w:sz w:val="22"/>
          <w:szCs w:val="22"/>
        </w:rPr>
        <w:t xml:space="preserve"> y I-A</w:t>
      </w:r>
      <w:r w:rsidRPr="00F32FF2">
        <w:rPr>
          <w:rFonts w:ascii="Calibri" w:hAnsi="Calibri"/>
          <w:sz w:val="22"/>
          <w:szCs w:val="22"/>
        </w:rPr>
        <w:t>, a entera satisfacción de Gobierno del Estado.</w:t>
      </w:r>
    </w:p>
    <w:p w:rsidR="002D0CE1" w:rsidRDefault="002D0CE1" w:rsidP="002D0CE1">
      <w:pPr>
        <w:pStyle w:val="Prrafodelista"/>
        <w:rPr>
          <w:rFonts w:ascii="Calibri" w:eastAsia="Calibri" w:hAnsi="Calibri" w:cs="Calibri"/>
          <w:color w:val="000000"/>
          <w:sz w:val="22"/>
          <w:szCs w:val="22"/>
        </w:rPr>
      </w:pPr>
    </w:p>
    <w:p w:rsidR="002D0CE1" w:rsidRDefault="002D0CE1" w:rsidP="002D0CE1">
      <w:pPr>
        <w:pStyle w:val="Textoindependiente3"/>
        <w:ind w:left="720"/>
        <w:rPr>
          <w:rFonts w:ascii="Calibri" w:hAnsi="Calibri"/>
          <w:sz w:val="22"/>
          <w:szCs w:val="22"/>
        </w:rPr>
      </w:pPr>
      <w:r w:rsidRPr="00987525">
        <w:rPr>
          <w:rFonts w:ascii="Calibri" w:hAnsi="Calibri"/>
          <w:sz w:val="22"/>
          <w:szCs w:val="22"/>
        </w:rPr>
        <w:t>Nota: En caso de que en el anexo I</w:t>
      </w:r>
      <w:r w:rsidR="00D86656">
        <w:rPr>
          <w:rFonts w:ascii="Calibri" w:hAnsi="Calibri"/>
          <w:sz w:val="22"/>
          <w:szCs w:val="22"/>
        </w:rPr>
        <w:t xml:space="preserve"> o I-A</w:t>
      </w:r>
      <w:r w:rsidRPr="00987525">
        <w:rPr>
          <w:rFonts w:ascii="Calibri" w:hAnsi="Calibri"/>
          <w:sz w:val="22"/>
          <w:szCs w:val="22"/>
        </w:rPr>
        <w:t xml:space="preserve"> no se señale período de garantía, ésta deberá ser mínimo por un año.</w:t>
      </w:r>
    </w:p>
    <w:p w:rsidR="00E34A1D" w:rsidRDefault="00E34A1D">
      <w:pPr>
        <w:pBdr>
          <w:top w:val="nil"/>
          <w:left w:val="nil"/>
          <w:bottom w:val="nil"/>
          <w:right w:val="nil"/>
          <w:between w:val="nil"/>
        </w:pBdr>
        <w:jc w:val="both"/>
        <w:rPr>
          <w:rFonts w:ascii="Calibri" w:eastAsia="Calibri" w:hAnsi="Calibri" w:cs="Calibri"/>
          <w:color w:val="000000"/>
          <w:sz w:val="22"/>
          <w:szCs w:val="22"/>
        </w:rPr>
      </w:pPr>
    </w:p>
    <w:p w:rsidR="00E34A1D" w:rsidRDefault="00945688">
      <w:pPr>
        <w:numPr>
          <w:ilvl w:val="1"/>
          <w:numId w:val="15"/>
        </w:numPr>
        <w:pBdr>
          <w:top w:val="nil"/>
          <w:left w:val="nil"/>
          <w:bottom w:val="nil"/>
          <w:right w:val="nil"/>
          <w:between w:val="nil"/>
        </w:pBdr>
        <w:ind w:left="709"/>
        <w:jc w:val="both"/>
        <w:rPr>
          <w:rFonts w:ascii="Calibri" w:eastAsia="Calibri" w:hAnsi="Calibri" w:cs="Calibri"/>
          <w:color w:val="000000"/>
          <w:sz w:val="22"/>
          <w:szCs w:val="22"/>
        </w:rPr>
      </w:pPr>
      <w:r w:rsidRPr="00294F30">
        <w:rPr>
          <w:rFonts w:ascii="Calibri" w:eastAsia="Calibri" w:hAnsi="Calibri" w:cs="Calibri"/>
          <w:b/>
          <w:color w:val="000000"/>
          <w:sz w:val="22"/>
          <w:szCs w:val="22"/>
        </w:rPr>
        <w:t>Anexo AB</w:t>
      </w:r>
      <w:r w:rsidRPr="00294F30">
        <w:rPr>
          <w:rFonts w:ascii="Calibri" w:eastAsia="Calibri" w:hAnsi="Calibri" w:cs="Calibri"/>
          <w:color w:val="000000"/>
          <w:sz w:val="22"/>
          <w:szCs w:val="22"/>
        </w:rPr>
        <w:t xml:space="preserve"> con los puntos solicitados según participe, en hoja membretada del licitante,</w:t>
      </w:r>
      <w:r>
        <w:rPr>
          <w:rFonts w:ascii="Calibri" w:eastAsia="Calibri" w:hAnsi="Calibri" w:cs="Calibri"/>
          <w:color w:val="000000"/>
          <w:sz w:val="22"/>
          <w:szCs w:val="22"/>
        </w:rPr>
        <w:t xml:space="preserve"> con nombre y firma del representante legal acreditado.</w:t>
      </w:r>
    </w:p>
    <w:p w:rsidR="00E34A1D" w:rsidRDefault="00E34A1D">
      <w:pPr>
        <w:pBdr>
          <w:top w:val="nil"/>
          <w:left w:val="nil"/>
          <w:bottom w:val="nil"/>
          <w:right w:val="nil"/>
          <w:between w:val="nil"/>
        </w:pBdr>
        <w:ind w:left="709"/>
        <w:jc w:val="both"/>
        <w:rPr>
          <w:rFonts w:ascii="Calibri" w:eastAsia="Calibri" w:hAnsi="Calibri" w:cs="Calibri"/>
          <w:color w:val="000000"/>
          <w:sz w:val="22"/>
          <w:szCs w:val="22"/>
        </w:rPr>
      </w:pPr>
    </w:p>
    <w:p w:rsidR="00E34A1D" w:rsidRDefault="00945688">
      <w:pPr>
        <w:numPr>
          <w:ilvl w:val="1"/>
          <w:numId w:val="15"/>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Oferta técnica por separado la cual se refiere a la presentación por escrito en hoja membretada del licitante, donde mencione la descripción completa sin abreviaturas de lo solicitado por la convocante, así como de lo ofertado por el licitante, en la cual deberá indicar</w:t>
      </w:r>
      <w:r>
        <w:rPr>
          <w:rFonts w:ascii="Calibri" w:eastAsia="Calibri" w:hAnsi="Calibri" w:cs="Calibri"/>
          <w:b/>
          <w:color w:val="000000"/>
          <w:sz w:val="22"/>
          <w:szCs w:val="22"/>
        </w:rPr>
        <w:t xml:space="preserve">  </w:t>
      </w:r>
      <w:r w:rsidRPr="00294F30">
        <w:rPr>
          <w:rFonts w:ascii="Calibri" w:eastAsia="Calibri" w:hAnsi="Calibri" w:cs="Calibri"/>
          <w:b/>
          <w:color w:val="000000"/>
          <w:sz w:val="22"/>
          <w:szCs w:val="22"/>
        </w:rPr>
        <w:t>marca y modelo  ofertados</w:t>
      </w:r>
      <w:r w:rsidRPr="00294F30">
        <w:rPr>
          <w:rFonts w:ascii="Calibri" w:eastAsia="Calibri" w:hAnsi="Calibri" w:cs="Calibri"/>
          <w:color w:val="000000"/>
          <w:sz w:val="22"/>
          <w:szCs w:val="22"/>
        </w:rPr>
        <w:t>, debidamente firmada por la persona facultada de conformidad con</w:t>
      </w:r>
      <w:r>
        <w:rPr>
          <w:rFonts w:ascii="Calibri" w:eastAsia="Calibri" w:hAnsi="Calibri" w:cs="Calibri"/>
          <w:color w:val="000000"/>
          <w:sz w:val="22"/>
          <w:szCs w:val="22"/>
        </w:rPr>
        <w:t xml:space="preserve"> las especificaciones y características de los bienes señalados en el (los) anexo (s) respectivo (s) de las presentes bases.</w:t>
      </w:r>
      <w:r w:rsidR="00294F30">
        <w:rPr>
          <w:rFonts w:ascii="Calibri" w:eastAsia="Calibri" w:hAnsi="Calibri" w:cs="Calibri"/>
          <w:color w:val="000000"/>
          <w:sz w:val="22"/>
          <w:szCs w:val="22"/>
        </w:rPr>
        <w:t xml:space="preserve"> </w:t>
      </w:r>
      <w:r>
        <w:rPr>
          <w:rFonts w:ascii="Calibri" w:eastAsia="Calibri" w:hAnsi="Calibri" w:cs="Calibri"/>
          <w:b/>
          <w:color w:val="000000"/>
          <w:sz w:val="22"/>
          <w:szCs w:val="22"/>
        </w:rPr>
        <w:t xml:space="preserve">(Anexo A). </w:t>
      </w:r>
    </w:p>
    <w:p w:rsidR="00E34A1D" w:rsidRDefault="00E34A1D">
      <w:pPr>
        <w:pBdr>
          <w:top w:val="nil"/>
          <w:left w:val="nil"/>
          <w:bottom w:val="nil"/>
          <w:right w:val="nil"/>
          <w:between w:val="nil"/>
        </w:pBdr>
        <w:ind w:left="709"/>
        <w:jc w:val="both"/>
        <w:rPr>
          <w:rFonts w:ascii="Calibri" w:eastAsia="Calibri" w:hAnsi="Calibri" w:cs="Calibri"/>
          <w:b/>
          <w:color w:val="000000"/>
          <w:sz w:val="22"/>
          <w:szCs w:val="22"/>
        </w:rPr>
      </w:pPr>
    </w:p>
    <w:p w:rsidR="00E34A1D" w:rsidRDefault="0094568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000000"/>
          <w:sz w:val="22"/>
          <w:szCs w:val="22"/>
        </w:rPr>
        <w:t>Requisitos adicionales</w:t>
      </w:r>
      <w:r w:rsidR="003A48F5">
        <w:rPr>
          <w:rFonts w:ascii="Calibri" w:eastAsia="Calibri" w:hAnsi="Calibri" w:cs="Calibri"/>
          <w:b/>
          <w:color w:val="000000"/>
          <w:sz w:val="22"/>
          <w:szCs w:val="22"/>
        </w:rPr>
        <w:t xml:space="preserve"> para participar en la</w:t>
      </w:r>
      <w:r w:rsidR="004257A2">
        <w:rPr>
          <w:rFonts w:ascii="Calibri" w:eastAsia="Calibri" w:hAnsi="Calibri" w:cs="Calibri"/>
          <w:b/>
          <w:color w:val="000000"/>
          <w:sz w:val="22"/>
          <w:szCs w:val="22"/>
        </w:rPr>
        <w:t>s</w:t>
      </w:r>
      <w:r w:rsidR="003A48F5">
        <w:rPr>
          <w:rFonts w:ascii="Calibri" w:eastAsia="Calibri" w:hAnsi="Calibri" w:cs="Calibri"/>
          <w:b/>
          <w:color w:val="000000"/>
          <w:sz w:val="22"/>
          <w:szCs w:val="22"/>
        </w:rPr>
        <w:t xml:space="preserve"> partida</w:t>
      </w:r>
      <w:r w:rsidR="004257A2">
        <w:rPr>
          <w:rFonts w:ascii="Calibri" w:eastAsia="Calibri" w:hAnsi="Calibri" w:cs="Calibri"/>
          <w:b/>
          <w:color w:val="000000"/>
          <w:sz w:val="22"/>
          <w:szCs w:val="22"/>
        </w:rPr>
        <w:t>s</w:t>
      </w:r>
      <w:r w:rsidR="003A48F5">
        <w:rPr>
          <w:rFonts w:ascii="Calibri" w:eastAsia="Calibri" w:hAnsi="Calibri" w:cs="Calibri"/>
          <w:b/>
          <w:color w:val="000000"/>
          <w:sz w:val="22"/>
          <w:szCs w:val="22"/>
        </w:rPr>
        <w:t xml:space="preserve"> </w:t>
      </w:r>
      <w:r w:rsidR="004257A2">
        <w:rPr>
          <w:rFonts w:ascii="Calibri" w:eastAsia="Calibri" w:hAnsi="Calibri" w:cs="Calibri"/>
          <w:b/>
          <w:color w:val="000000"/>
          <w:sz w:val="22"/>
          <w:szCs w:val="22"/>
        </w:rPr>
        <w:t xml:space="preserve"> 22 y </w:t>
      </w:r>
      <w:r w:rsidR="003A48F5">
        <w:rPr>
          <w:rFonts w:ascii="Calibri" w:eastAsia="Calibri" w:hAnsi="Calibri" w:cs="Calibri"/>
          <w:b/>
          <w:color w:val="000000"/>
          <w:sz w:val="22"/>
          <w:szCs w:val="22"/>
        </w:rPr>
        <w:t>40.</w:t>
      </w:r>
    </w:p>
    <w:p w:rsidR="00E34A1D" w:rsidRDefault="00E34A1D">
      <w:pPr>
        <w:pBdr>
          <w:top w:val="nil"/>
          <w:left w:val="nil"/>
          <w:bottom w:val="nil"/>
          <w:right w:val="nil"/>
          <w:between w:val="nil"/>
        </w:pBdr>
        <w:ind w:left="709"/>
        <w:jc w:val="both"/>
        <w:rPr>
          <w:rFonts w:ascii="Calibri" w:eastAsia="Calibri" w:hAnsi="Calibri" w:cs="Calibri"/>
          <w:color w:val="000000"/>
          <w:sz w:val="22"/>
          <w:szCs w:val="22"/>
        </w:rPr>
      </w:pPr>
    </w:p>
    <w:p w:rsidR="00F276DB" w:rsidRDefault="003A48F5" w:rsidP="00F276DB">
      <w:pPr>
        <w:pStyle w:val="Prrafodelista"/>
        <w:numPr>
          <w:ilvl w:val="1"/>
          <w:numId w:val="15"/>
        </w:numPr>
        <w:pBdr>
          <w:top w:val="nil"/>
          <w:left w:val="nil"/>
          <w:bottom w:val="nil"/>
          <w:right w:val="nil"/>
          <w:between w:val="nil"/>
        </w:pBdr>
        <w:jc w:val="both"/>
        <w:rPr>
          <w:rFonts w:ascii="Calibri" w:eastAsia="Calibri" w:hAnsi="Calibri" w:cs="Calibri"/>
          <w:color w:val="000000"/>
          <w:sz w:val="22"/>
          <w:szCs w:val="22"/>
        </w:rPr>
      </w:pPr>
      <w:r w:rsidRPr="007C1F58">
        <w:rPr>
          <w:rFonts w:ascii="Calibri" w:eastAsia="Calibri" w:hAnsi="Calibri" w:cs="Calibri"/>
          <w:color w:val="000000"/>
          <w:sz w:val="22"/>
          <w:szCs w:val="22"/>
        </w:rPr>
        <w:t xml:space="preserve">Carta </w:t>
      </w:r>
      <w:r w:rsidR="00FC176A">
        <w:rPr>
          <w:rFonts w:ascii="Calibri" w:eastAsia="Calibri" w:hAnsi="Calibri" w:cs="Calibri"/>
          <w:color w:val="000000"/>
          <w:sz w:val="22"/>
          <w:szCs w:val="22"/>
        </w:rPr>
        <w:t xml:space="preserve">Original firmada por el representante legal </w:t>
      </w:r>
      <w:r w:rsidRPr="007C1F58">
        <w:rPr>
          <w:rFonts w:ascii="Calibri" w:eastAsia="Calibri" w:hAnsi="Calibri" w:cs="Calibri"/>
          <w:color w:val="000000"/>
          <w:sz w:val="22"/>
          <w:szCs w:val="22"/>
        </w:rPr>
        <w:t xml:space="preserve">del fabricante donde especifique que el proveedor cuenta con nivel </w:t>
      </w:r>
      <w:proofErr w:type="spellStart"/>
      <w:r w:rsidRPr="007C1F58">
        <w:rPr>
          <w:rFonts w:ascii="Calibri" w:eastAsia="Calibri" w:hAnsi="Calibri" w:cs="Calibri"/>
          <w:color w:val="000000"/>
          <w:sz w:val="22"/>
          <w:szCs w:val="22"/>
        </w:rPr>
        <w:t>partner</w:t>
      </w:r>
      <w:proofErr w:type="spellEnd"/>
      <w:r w:rsidRPr="007C1F58">
        <w:rPr>
          <w:rFonts w:ascii="Calibri" w:eastAsia="Calibri" w:hAnsi="Calibri" w:cs="Calibri"/>
          <w:color w:val="000000"/>
          <w:sz w:val="22"/>
          <w:szCs w:val="22"/>
        </w:rPr>
        <w:t>.</w:t>
      </w:r>
    </w:p>
    <w:p w:rsidR="00F276DB" w:rsidRDefault="00F276DB" w:rsidP="00F276DB">
      <w:pPr>
        <w:pBdr>
          <w:top w:val="nil"/>
          <w:left w:val="nil"/>
          <w:bottom w:val="nil"/>
          <w:right w:val="nil"/>
          <w:between w:val="nil"/>
        </w:pBdr>
        <w:jc w:val="both"/>
        <w:rPr>
          <w:rFonts w:ascii="Calibri" w:eastAsia="Calibri" w:hAnsi="Calibri" w:cs="Calibri"/>
          <w:b/>
          <w:color w:val="000000"/>
          <w:sz w:val="22"/>
          <w:szCs w:val="22"/>
        </w:rPr>
      </w:pPr>
    </w:p>
    <w:p w:rsidR="00F276DB" w:rsidRPr="00F276DB" w:rsidRDefault="00F276DB" w:rsidP="00F276DB">
      <w:pPr>
        <w:pBdr>
          <w:top w:val="nil"/>
          <w:left w:val="nil"/>
          <w:bottom w:val="nil"/>
          <w:right w:val="nil"/>
          <w:between w:val="nil"/>
        </w:pBdr>
        <w:jc w:val="both"/>
        <w:rPr>
          <w:rFonts w:ascii="Calibri" w:eastAsia="Calibri" w:hAnsi="Calibri" w:cs="Calibri"/>
          <w:color w:val="000000"/>
          <w:sz w:val="22"/>
          <w:szCs w:val="22"/>
        </w:rPr>
      </w:pPr>
      <w:r w:rsidRPr="00F276DB">
        <w:rPr>
          <w:rFonts w:ascii="Calibri" w:eastAsia="Calibri" w:hAnsi="Calibri" w:cs="Calibri"/>
          <w:b/>
          <w:color w:val="000000"/>
          <w:sz w:val="22"/>
          <w:szCs w:val="22"/>
        </w:rPr>
        <w:lastRenderedPageBreak/>
        <w:t>Requisitos adicionales para participar en la partida</w:t>
      </w:r>
      <w:r>
        <w:rPr>
          <w:rFonts w:ascii="Calibri" w:eastAsia="Calibri" w:hAnsi="Calibri" w:cs="Calibri"/>
          <w:b/>
          <w:color w:val="000000"/>
          <w:sz w:val="22"/>
          <w:szCs w:val="22"/>
        </w:rPr>
        <w:t xml:space="preserve"> 39</w:t>
      </w:r>
      <w:r w:rsidRPr="00F276DB">
        <w:rPr>
          <w:rFonts w:ascii="Calibri" w:eastAsia="Calibri" w:hAnsi="Calibri" w:cs="Calibri"/>
          <w:b/>
          <w:color w:val="000000"/>
          <w:sz w:val="22"/>
          <w:szCs w:val="22"/>
        </w:rPr>
        <w:t>.</w:t>
      </w:r>
    </w:p>
    <w:p w:rsidR="00F276DB" w:rsidRDefault="00F276DB" w:rsidP="00F276DB">
      <w:pPr>
        <w:pStyle w:val="Prrafodelista"/>
        <w:pBdr>
          <w:top w:val="nil"/>
          <w:left w:val="nil"/>
          <w:bottom w:val="nil"/>
          <w:right w:val="nil"/>
          <w:between w:val="nil"/>
        </w:pBdr>
        <w:ind w:left="720"/>
        <w:jc w:val="both"/>
        <w:rPr>
          <w:rFonts w:ascii="Calibri" w:eastAsia="Calibri" w:hAnsi="Calibri" w:cs="Calibri"/>
          <w:color w:val="000000"/>
          <w:sz w:val="22"/>
          <w:szCs w:val="22"/>
        </w:rPr>
      </w:pPr>
    </w:p>
    <w:p w:rsidR="00F276DB" w:rsidRDefault="00FC176A" w:rsidP="00F276DB">
      <w:pPr>
        <w:numPr>
          <w:ilvl w:val="1"/>
          <w:numId w:val="15"/>
        </w:numPr>
        <w:pBdr>
          <w:top w:val="nil"/>
          <w:left w:val="nil"/>
          <w:bottom w:val="nil"/>
          <w:right w:val="nil"/>
          <w:between w:val="nil"/>
        </w:pBdr>
        <w:ind w:left="709"/>
        <w:jc w:val="both"/>
        <w:rPr>
          <w:rFonts w:ascii="Calibri" w:eastAsia="Calibri" w:hAnsi="Calibri" w:cs="Calibri"/>
          <w:color w:val="000000"/>
          <w:sz w:val="22"/>
          <w:szCs w:val="22"/>
        </w:rPr>
      </w:pPr>
      <w:r w:rsidRPr="007C1F58">
        <w:rPr>
          <w:rFonts w:ascii="Calibri" w:eastAsia="Calibri" w:hAnsi="Calibri" w:cs="Calibri"/>
          <w:color w:val="000000"/>
          <w:sz w:val="22"/>
          <w:szCs w:val="22"/>
        </w:rPr>
        <w:t xml:space="preserve">Carta </w:t>
      </w:r>
      <w:r>
        <w:rPr>
          <w:rFonts w:ascii="Calibri" w:eastAsia="Calibri" w:hAnsi="Calibri" w:cs="Calibri"/>
          <w:color w:val="000000"/>
          <w:sz w:val="22"/>
          <w:szCs w:val="22"/>
        </w:rPr>
        <w:t xml:space="preserve">Original firmada por el representante legal </w:t>
      </w:r>
      <w:r w:rsidR="00F276DB" w:rsidRPr="00F276DB">
        <w:rPr>
          <w:rFonts w:ascii="Calibri" w:eastAsia="Calibri" w:hAnsi="Calibri" w:cs="Calibri"/>
          <w:color w:val="000000"/>
          <w:sz w:val="22"/>
          <w:szCs w:val="22"/>
        </w:rPr>
        <w:t xml:space="preserve">del fabricante en donde se indique que cuenta con la certificación mínima </w:t>
      </w:r>
      <w:proofErr w:type="spellStart"/>
      <w:r w:rsidR="00F276DB" w:rsidRPr="00F276DB">
        <w:rPr>
          <w:rFonts w:ascii="Calibri" w:eastAsia="Calibri" w:hAnsi="Calibri" w:cs="Calibri"/>
          <w:color w:val="000000"/>
          <w:sz w:val="22"/>
          <w:szCs w:val="22"/>
        </w:rPr>
        <w:t>Silver</w:t>
      </w:r>
      <w:proofErr w:type="spellEnd"/>
      <w:r w:rsidR="00F276DB" w:rsidRPr="00F276DB">
        <w:rPr>
          <w:rFonts w:ascii="Calibri" w:eastAsia="Calibri" w:hAnsi="Calibri" w:cs="Calibri"/>
          <w:color w:val="000000"/>
          <w:sz w:val="22"/>
          <w:szCs w:val="22"/>
        </w:rPr>
        <w:t>, esto brinda certeza que proveedor está certificado para brindar el apoyo y la asistencia sobre el Centro de Administración de Microsoft 365 y el VLSC, así como las soluciones incluidas en el contrato de forma directa.</w:t>
      </w:r>
    </w:p>
    <w:p w:rsidR="00F276DB" w:rsidRDefault="00F276DB" w:rsidP="00F276DB">
      <w:pPr>
        <w:pBdr>
          <w:top w:val="nil"/>
          <w:left w:val="nil"/>
          <w:bottom w:val="nil"/>
          <w:right w:val="nil"/>
          <w:between w:val="nil"/>
        </w:pBdr>
        <w:ind w:left="709"/>
        <w:jc w:val="both"/>
        <w:rPr>
          <w:rFonts w:ascii="Calibri" w:eastAsia="Calibri" w:hAnsi="Calibri" w:cs="Calibri"/>
          <w:color w:val="000000"/>
          <w:sz w:val="22"/>
          <w:szCs w:val="22"/>
        </w:rPr>
      </w:pPr>
    </w:p>
    <w:p w:rsidR="00E34A1D" w:rsidRPr="00F276DB" w:rsidRDefault="00F276DB" w:rsidP="00F276DB">
      <w:pPr>
        <w:numPr>
          <w:ilvl w:val="1"/>
          <w:numId w:val="15"/>
        </w:numPr>
        <w:pBdr>
          <w:top w:val="nil"/>
          <w:left w:val="nil"/>
          <w:bottom w:val="nil"/>
          <w:right w:val="nil"/>
          <w:between w:val="nil"/>
        </w:pBdr>
        <w:ind w:left="709"/>
        <w:jc w:val="both"/>
        <w:rPr>
          <w:rFonts w:ascii="Calibri" w:eastAsia="Calibri" w:hAnsi="Calibri" w:cs="Calibri"/>
          <w:color w:val="000000"/>
          <w:sz w:val="22"/>
          <w:szCs w:val="22"/>
        </w:rPr>
      </w:pPr>
      <w:r w:rsidRPr="00F276DB">
        <w:rPr>
          <w:rFonts w:ascii="Calibri" w:eastAsia="Calibri" w:hAnsi="Calibri" w:cs="Calibri"/>
          <w:color w:val="000000"/>
          <w:sz w:val="22"/>
          <w:szCs w:val="22"/>
        </w:rPr>
        <w:t xml:space="preserve">Carta del </w:t>
      </w:r>
      <w:r w:rsidR="00FC176A">
        <w:rPr>
          <w:rFonts w:ascii="Calibri" w:eastAsia="Calibri" w:hAnsi="Calibri" w:cs="Calibri"/>
          <w:color w:val="000000"/>
          <w:sz w:val="22"/>
          <w:szCs w:val="22"/>
        </w:rPr>
        <w:t>licitante</w:t>
      </w:r>
      <w:r w:rsidRPr="00F276DB">
        <w:rPr>
          <w:rFonts w:ascii="Calibri" w:eastAsia="Calibri" w:hAnsi="Calibri" w:cs="Calibri"/>
          <w:color w:val="000000"/>
          <w:sz w:val="22"/>
          <w:szCs w:val="22"/>
        </w:rPr>
        <w:t xml:space="preserve"> firmada por el representante legal, donde se compromete a brindar asistencia directa de las soluciones contratadas por el periodo </w:t>
      </w:r>
      <w:r w:rsidR="00FC176A">
        <w:rPr>
          <w:rFonts w:ascii="Calibri" w:eastAsia="Calibri" w:hAnsi="Calibri" w:cs="Calibri"/>
          <w:color w:val="000000"/>
          <w:sz w:val="22"/>
          <w:szCs w:val="22"/>
        </w:rPr>
        <w:t>de la vigencia</w:t>
      </w:r>
      <w:r w:rsidRPr="00F276DB">
        <w:rPr>
          <w:rFonts w:ascii="Calibri" w:eastAsia="Calibri" w:hAnsi="Calibri" w:cs="Calibri"/>
          <w:color w:val="000000"/>
          <w:sz w:val="22"/>
          <w:szCs w:val="22"/>
        </w:rPr>
        <w:t>, incluyendo el Centro de Administración de Microsoft 365 y el VLSC, indicando el nombre o área de asistencia de la empresa, así como los medios de comunicación, días y horarios, solicitando un formato mínimo de 5 días x 8 horas</w:t>
      </w:r>
      <w:r>
        <w:rPr>
          <w:rFonts w:ascii="Calibri" w:eastAsia="Calibri" w:hAnsi="Calibri" w:cs="Calibri"/>
          <w:color w:val="000000"/>
          <w:sz w:val="22"/>
          <w:szCs w:val="22"/>
        </w:rPr>
        <w:t>.</w:t>
      </w:r>
    </w:p>
    <w:p w:rsidR="004257A2" w:rsidRDefault="004257A2">
      <w:pPr>
        <w:jc w:val="both"/>
        <w:rPr>
          <w:rFonts w:ascii="Calibri" w:eastAsia="Calibri" w:hAnsi="Calibri" w:cs="Calibri"/>
          <w:sz w:val="22"/>
          <w:szCs w:val="22"/>
        </w:rPr>
      </w:pPr>
    </w:p>
    <w:p w:rsidR="00E34A1D" w:rsidRDefault="00945688">
      <w:pPr>
        <w:widowControl w:val="0"/>
        <w:jc w:val="both"/>
        <w:rPr>
          <w:rFonts w:ascii="Calibri" w:eastAsia="Calibri" w:hAnsi="Calibri" w:cs="Calibri"/>
          <w:color w:val="1D262A"/>
          <w:sz w:val="22"/>
          <w:szCs w:val="22"/>
        </w:rPr>
      </w:pPr>
      <w:r>
        <w:rPr>
          <w:rFonts w:ascii="Calibri" w:eastAsia="Calibri" w:hAnsi="Calibri" w:cs="Calibri"/>
          <w:b/>
          <w:color w:val="1D262A"/>
          <w:sz w:val="22"/>
          <w:szCs w:val="22"/>
        </w:rPr>
        <w:t>Los licitantes adjudicados deberán obtener o en su caso actualizar al 202</w:t>
      </w:r>
      <w:r w:rsidR="00294F30">
        <w:rPr>
          <w:rFonts w:ascii="Calibri" w:eastAsia="Calibri" w:hAnsi="Calibri" w:cs="Calibri"/>
          <w:b/>
          <w:color w:val="1D262A"/>
          <w:sz w:val="22"/>
          <w:szCs w:val="22"/>
        </w:rPr>
        <w:t>1</w:t>
      </w:r>
      <w:r>
        <w:rPr>
          <w:rFonts w:ascii="Calibri" w:eastAsia="Calibri" w:hAnsi="Calibri" w:cs="Calibri"/>
          <w:b/>
          <w:color w:val="1D262A"/>
          <w:sz w:val="22"/>
          <w:szCs w:val="22"/>
        </w:rPr>
        <w:t xml:space="preserve"> su registro en el Padrón de Proveedores de la Administración Pública Estatal, lo cual podrá realizar a través de las páginas:</w:t>
      </w:r>
      <w:r>
        <w:rPr>
          <w:rFonts w:ascii="Arial" w:eastAsia="Arial" w:hAnsi="Arial" w:cs="Arial"/>
          <w:color w:val="1D262A"/>
          <w:sz w:val="22"/>
          <w:szCs w:val="22"/>
        </w:rPr>
        <w:t>‬</w:t>
      </w:r>
      <w:r>
        <w:t>‬</w:t>
      </w:r>
      <w:hyperlink r:id="rId15">
        <w:r w:rsidRPr="00294F30">
          <w:rPr>
            <w:rFonts w:ascii="Calibri" w:eastAsia="Calibri" w:hAnsi="Calibri" w:cs="Calibri"/>
            <w:color w:val="1D262A"/>
            <w:sz w:val="20"/>
            <w:szCs w:val="20"/>
            <w:u w:val="single"/>
          </w:rPr>
          <w:t>http://dgrmsg.guanajuato.gob.mx/</w:t>
        </w:r>
        <w:proofErr w:type="spellStart"/>
        <w:r w:rsidRPr="00294F30">
          <w:rPr>
            <w:rFonts w:ascii="Calibri" w:eastAsia="Calibri" w:hAnsi="Calibri" w:cs="Calibri"/>
            <w:color w:val="1D262A"/>
            <w:sz w:val="20"/>
            <w:szCs w:val="20"/>
            <w:u w:val="single"/>
          </w:rPr>
          <w:t>adquisiciones.gto</w:t>
        </w:r>
        <w:proofErr w:type="spellEnd"/>
      </w:hyperlink>
      <w:hyperlink r:id="rId16">
        <w:r w:rsidRPr="00294F30">
          <w:rPr>
            <w:sz w:val="20"/>
            <w:szCs w:val="20"/>
          </w:rPr>
          <w:t>‬</w:t>
        </w:r>
        <w:r w:rsidRPr="00294F30">
          <w:rPr>
            <w:sz w:val="20"/>
            <w:szCs w:val="20"/>
          </w:rPr>
          <w:t>‬</w:t>
        </w:r>
      </w:hyperlink>
      <w:r w:rsidR="00294F30">
        <w:rPr>
          <w:sz w:val="20"/>
          <w:szCs w:val="20"/>
        </w:rPr>
        <w:t xml:space="preserve"> </w:t>
      </w:r>
      <w:r w:rsidRPr="00294F30">
        <w:rPr>
          <w:rFonts w:ascii="Calibri" w:eastAsia="Calibri" w:hAnsi="Calibri" w:cs="Calibri"/>
          <w:b/>
          <w:color w:val="1D262A"/>
          <w:sz w:val="20"/>
          <w:szCs w:val="20"/>
        </w:rPr>
        <w:t>y </w:t>
      </w:r>
      <w:r w:rsidRPr="00294F30">
        <w:rPr>
          <w:rFonts w:ascii="Calibri" w:eastAsia="Calibri" w:hAnsi="Calibri" w:cs="Calibri"/>
          <w:color w:val="1D262A"/>
          <w:sz w:val="20"/>
          <w:szCs w:val="20"/>
        </w:rPr>
        <w:t> </w:t>
      </w:r>
      <w:hyperlink r:id="rId17">
        <w:r w:rsidRPr="00294F30">
          <w:rPr>
            <w:rFonts w:ascii="Calibri" w:eastAsia="Calibri" w:hAnsi="Calibri" w:cs="Calibri"/>
            <w:color w:val="1D262A"/>
            <w:sz w:val="20"/>
            <w:szCs w:val="20"/>
            <w:u w:val="single"/>
          </w:rPr>
          <w:t>http://sfadas.guanajuato.gob.mx/compras</w:t>
        </w:r>
      </w:hyperlink>
      <w:r w:rsidRPr="00294F30">
        <w:rPr>
          <w:rFonts w:ascii="Calibri" w:eastAsia="Calibri" w:hAnsi="Calibri" w:cs="Calibri"/>
          <w:color w:val="1D262A"/>
          <w:sz w:val="20"/>
          <w:szCs w:val="20"/>
        </w:rPr>
        <w:t>.</w:t>
      </w:r>
      <w:r w:rsidRPr="00294F30">
        <w:rPr>
          <w:rFonts w:ascii="Arial" w:eastAsia="Arial" w:hAnsi="Arial" w:cs="Arial"/>
          <w:color w:val="1D262A"/>
          <w:sz w:val="20"/>
          <w:szCs w:val="20"/>
        </w:rPr>
        <w:t>‬</w:t>
      </w:r>
      <w:r w:rsidRPr="00294F30">
        <w:rPr>
          <w:sz w:val="20"/>
          <w:szCs w:val="20"/>
        </w:rPr>
        <w:t>‬</w:t>
      </w:r>
      <w:r w:rsidRPr="00294F30">
        <w:rPr>
          <w:sz w:val="20"/>
          <w:szCs w:val="20"/>
        </w:rPr>
        <w:t>‬</w:t>
      </w:r>
      <w:r w:rsidRPr="00294F30">
        <w:rPr>
          <w:sz w:val="20"/>
          <w:szCs w:val="20"/>
        </w:rPr>
        <w:t>‬</w:t>
      </w:r>
      <w:r w:rsidRPr="00294F30">
        <w:rPr>
          <w:sz w:val="20"/>
          <w:szCs w:val="20"/>
        </w:rPr>
        <w:t>‬</w:t>
      </w:r>
      <w:r w:rsidRPr="00294F30">
        <w:rPr>
          <w:sz w:val="20"/>
          <w:szCs w:val="20"/>
        </w:rPr>
        <w:t>‬</w:t>
      </w:r>
      <w:r w:rsidRPr="00294F30">
        <w:rPr>
          <w:sz w:val="20"/>
          <w:szCs w:val="20"/>
        </w:rPr>
        <w:t>‬</w:t>
      </w:r>
      <w:r w:rsidRPr="00294F30">
        <w:rPr>
          <w:sz w:val="20"/>
          <w:szCs w:val="20"/>
        </w:rPr>
        <w:t>‬</w:t>
      </w:r>
      <w:r w:rsidRPr="00294F30">
        <w:rPr>
          <w:sz w:val="20"/>
          <w:szCs w:val="20"/>
        </w:rPr>
        <w:t>‬</w:t>
      </w:r>
      <w:r w:rsidRPr="00294F30">
        <w:rPr>
          <w:sz w:val="20"/>
          <w:szCs w:val="20"/>
        </w:rPr>
        <w:t>‬</w:t>
      </w:r>
      <w:r w:rsidRPr="00294F30">
        <w:rPr>
          <w:sz w:val="20"/>
          <w:szCs w:val="20"/>
        </w:rPr>
        <w:t>‬</w:t>
      </w:r>
      <w:r w:rsidRPr="00294F30">
        <w:rPr>
          <w:sz w:val="20"/>
          <w:szCs w:val="20"/>
        </w:rPr>
        <w:t>‬</w:t>
      </w:r>
      <w:r w:rsidRPr="00294F30">
        <w:rPr>
          <w:sz w:val="20"/>
          <w:szCs w:val="20"/>
        </w:rPr>
        <w:t>‬</w:t>
      </w:r>
      <w:r w:rsidRPr="00294F30">
        <w:rPr>
          <w:sz w:val="20"/>
          <w:szCs w:val="20"/>
        </w:rPr>
        <w:t>‬</w:t>
      </w:r>
      <w:r w:rsidRPr="00294F30">
        <w:rPr>
          <w:sz w:val="20"/>
          <w:szCs w:val="20"/>
        </w:rPr>
        <w:t>‬</w:t>
      </w:r>
      <w:r w:rsidRPr="00294F30">
        <w:rPr>
          <w:sz w:val="20"/>
          <w:szCs w:val="20"/>
        </w:rPr>
        <w:t>‬</w:t>
      </w:r>
      <w:r w:rsidRPr="00294F30">
        <w:rPr>
          <w:sz w:val="20"/>
          <w:szCs w:val="20"/>
        </w:rPr>
        <w:t>‬</w:t>
      </w:r>
      <w:r w:rsidRPr="00294F30">
        <w:rPr>
          <w:sz w:val="20"/>
          <w:szCs w:val="20"/>
        </w:rPr>
        <w:t>‬</w:t>
      </w:r>
      <w:r w:rsidRPr="00294F30">
        <w:rPr>
          <w:sz w:val="20"/>
          <w:szCs w:val="20"/>
        </w:rPr>
        <w:t>‬</w:t>
      </w:r>
      <w:r w:rsidRPr="00294F30">
        <w:rPr>
          <w:sz w:val="20"/>
          <w:szCs w:val="20"/>
        </w:rPr>
        <w:t>‬</w:t>
      </w:r>
      <w:r w:rsidRPr="00294F30">
        <w:rPr>
          <w:sz w:val="20"/>
          <w:szCs w:val="20"/>
        </w:rPr>
        <w:t>‬</w:t>
      </w:r>
      <w:r w:rsidRPr="00294F30">
        <w:rPr>
          <w:sz w:val="20"/>
          <w:szCs w:val="20"/>
        </w:rPr>
        <w:t>‬</w:t>
      </w:r>
      <w:r w:rsidRPr="00294F30">
        <w:rPr>
          <w:sz w:val="20"/>
          <w:szCs w:val="20"/>
        </w:rPr>
        <w:t>‬</w:t>
      </w:r>
      <w:r w:rsidRPr="00294F30">
        <w:rPr>
          <w:sz w:val="20"/>
          <w:szCs w:val="20"/>
        </w:rPr>
        <w:t>‬</w:t>
      </w:r>
      <w:r w:rsidRPr="00294F30">
        <w:rPr>
          <w:sz w:val="20"/>
          <w:szCs w:val="20"/>
        </w:rPr>
        <w:t>‬</w:t>
      </w:r>
      <w:r w:rsidRPr="00294F30">
        <w:rPr>
          <w:sz w:val="20"/>
          <w:szCs w:val="20"/>
        </w:rPr>
        <w:t>‬</w:t>
      </w:r>
      <w:r w:rsidRPr="00294F30">
        <w:rPr>
          <w:sz w:val="20"/>
          <w:szCs w:val="20"/>
        </w:rPr>
        <w:t>‬</w:t>
      </w:r>
      <w:r w:rsidRPr="00294F30">
        <w:rPr>
          <w:sz w:val="20"/>
          <w:szCs w:val="20"/>
        </w:rPr>
        <w:t>‬</w:t>
      </w:r>
      <w:r w:rsidRPr="00294F30">
        <w:rPr>
          <w:sz w:val="20"/>
          <w:szCs w:val="20"/>
        </w:rPr>
        <w:t>‬</w:t>
      </w:r>
      <w:r w:rsidRPr="00294F30">
        <w:rPr>
          <w:sz w:val="20"/>
          <w:szCs w:val="20"/>
        </w:rPr>
        <w:t>‬</w:t>
      </w:r>
      <w:r w:rsidRPr="00294F30">
        <w:rPr>
          <w:sz w:val="20"/>
          <w:szCs w:val="20"/>
        </w:rPr>
        <w:t>‬</w:t>
      </w:r>
      <w:r w:rsidRPr="00294F30">
        <w:rPr>
          <w:sz w:val="20"/>
          <w:szCs w:val="20"/>
        </w:rPr>
        <w:t>‬</w:t>
      </w:r>
      <w:r w:rsidRPr="00294F30">
        <w:rPr>
          <w:sz w:val="20"/>
          <w:szCs w:val="20"/>
        </w:rPr>
        <w:t>‬</w:t>
      </w:r>
      <w:r w:rsidRPr="00294F30">
        <w:rPr>
          <w:sz w:val="20"/>
          <w:szCs w:val="20"/>
        </w:rPr>
        <w:t>‬</w:t>
      </w:r>
      <w:r w:rsidRPr="00294F30">
        <w:rPr>
          <w:sz w:val="20"/>
          <w:szCs w:val="20"/>
        </w:rPr>
        <w:t>‬</w:t>
      </w:r>
      <w:r w:rsidRPr="00294F30">
        <w:rPr>
          <w:sz w:val="20"/>
          <w:szCs w:val="20"/>
        </w:rPr>
        <w:t>‬</w:t>
      </w:r>
      <w:r w:rsidRPr="00294F30">
        <w:rPr>
          <w:sz w:val="20"/>
          <w:szCs w:val="20"/>
        </w:rPr>
        <w:t>‬</w:t>
      </w:r>
      <w:r w:rsidRPr="00294F30">
        <w:rPr>
          <w:sz w:val="20"/>
          <w:szCs w:val="20"/>
        </w:rPr>
        <w:t>‬</w:t>
      </w:r>
      <w:r w:rsidRPr="00294F30">
        <w:rPr>
          <w:sz w:val="20"/>
          <w:szCs w:val="20"/>
        </w:rPr>
        <w:t>‬</w:t>
      </w:r>
      <w:r w:rsidRPr="00294F30">
        <w:rPr>
          <w:sz w:val="20"/>
          <w:szCs w:val="20"/>
        </w:rPr>
        <w:t>‬</w:t>
      </w:r>
      <w:r w:rsidRPr="00294F30">
        <w:rPr>
          <w:sz w:val="20"/>
          <w:szCs w:val="20"/>
        </w:rPr>
        <w:t>‬</w:t>
      </w:r>
      <w:r w:rsidRPr="00294F30">
        <w:rPr>
          <w:sz w:val="20"/>
          <w:szCs w:val="20"/>
        </w:rPr>
        <w:t>‬</w:t>
      </w:r>
      <w:r w:rsidRPr="00294F30">
        <w:rPr>
          <w:sz w:val="20"/>
          <w:szCs w:val="20"/>
        </w:rPr>
        <w:t>‬</w:t>
      </w:r>
      <w:r w:rsidRPr="00294F30">
        <w:rPr>
          <w:sz w:val="20"/>
          <w:szCs w:val="20"/>
        </w:rPr>
        <w:t>‬</w:t>
      </w:r>
      <w:r w:rsidRPr="00294F30">
        <w:rPr>
          <w:sz w:val="20"/>
          <w:szCs w:val="20"/>
        </w:rPr>
        <w:t>‬</w:t>
      </w:r>
      <w:r w:rsidRPr="00294F30">
        <w:rPr>
          <w:sz w:val="20"/>
          <w:szCs w:val="20"/>
        </w:rPr>
        <w:t>‬</w:t>
      </w:r>
      <w:r w:rsidRPr="00294F30">
        <w:rPr>
          <w:sz w:val="20"/>
          <w:szCs w:val="20"/>
        </w:rPr>
        <w:t>‬</w:t>
      </w:r>
      <w:r w:rsidRPr="00294F30">
        <w:rPr>
          <w:sz w:val="20"/>
          <w:szCs w:val="20"/>
        </w:rPr>
        <w:t>‬</w:t>
      </w:r>
      <w:r w:rsidRPr="00294F30">
        <w:rPr>
          <w:sz w:val="20"/>
          <w:szCs w:val="20"/>
        </w:rPr>
        <w:t>‬</w:t>
      </w:r>
      <w:r w:rsidRPr="00294F30">
        <w:rPr>
          <w:sz w:val="20"/>
          <w:szCs w:val="20"/>
        </w:rPr>
        <w:t>‬</w:t>
      </w:r>
      <w:r w:rsidRPr="00294F30">
        <w:rPr>
          <w:sz w:val="20"/>
          <w:szCs w:val="20"/>
        </w:rPr>
        <w:t>‬</w:t>
      </w:r>
      <w:r w:rsidRPr="00294F30">
        <w:rPr>
          <w:sz w:val="20"/>
          <w:szCs w:val="20"/>
        </w:rPr>
        <w:t>‬</w:t>
      </w:r>
      <w:r w:rsidRPr="00294F30">
        <w:rPr>
          <w:sz w:val="20"/>
          <w:szCs w:val="20"/>
        </w:rPr>
        <w:t>‬</w:t>
      </w:r>
    </w:p>
    <w:p w:rsidR="00E34A1D" w:rsidRDefault="00E34A1D">
      <w:pPr>
        <w:pBdr>
          <w:top w:val="nil"/>
          <w:left w:val="nil"/>
          <w:bottom w:val="nil"/>
          <w:right w:val="nil"/>
          <w:between w:val="nil"/>
        </w:pBdr>
        <w:jc w:val="both"/>
        <w:rPr>
          <w:rFonts w:ascii="Calibri" w:eastAsia="Calibri" w:hAnsi="Calibri" w:cs="Calibri"/>
          <w:b/>
          <w:i/>
          <w:color w:val="000000"/>
          <w:sz w:val="22"/>
          <w:szCs w:val="22"/>
        </w:rPr>
      </w:pPr>
    </w:p>
    <w:p w:rsidR="00E34A1D" w:rsidRDefault="00945688">
      <w:pPr>
        <w:pBdr>
          <w:top w:val="nil"/>
          <w:left w:val="nil"/>
          <w:bottom w:val="nil"/>
          <w:right w:val="nil"/>
          <w:between w:val="nil"/>
        </w:pBdr>
        <w:jc w:val="both"/>
        <w:rPr>
          <w:rFonts w:ascii="Calibri" w:eastAsia="Calibri" w:hAnsi="Calibri" w:cs="Calibri"/>
          <w:i/>
          <w:color w:val="000000"/>
          <w:sz w:val="22"/>
          <w:szCs w:val="22"/>
        </w:rPr>
      </w:pPr>
      <w:r>
        <w:rPr>
          <w:rFonts w:ascii="Calibri" w:eastAsia="Calibri" w:hAnsi="Calibri" w:cs="Calibri"/>
          <w:b/>
          <w:i/>
          <w:color w:val="000000"/>
          <w:sz w:val="22"/>
          <w:szCs w:val="22"/>
        </w:rPr>
        <w:t>Los licitantes que cuenten con su registro en el Padrón de Proveedores de la Administración Pública Estatal actualizado al 202</w:t>
      </w:r>
      <w:r w:rsidR="006276D3">
        <w:rPr>
          <w:rFonts w:ascii="Calibri" w:eastAsia="Calibri" w:hAnsi="Calibri" w:cs="Calibri"/>
          <w:b/>
          <w:i/>
          <w:color w:val="000000"/>
          <w:sz w:val="22"/>
          <w:szCs w:val="22"/>
        </w:rPr>
        <w:t>1</w:t>
      </w:r>
      <w:r>
        <w:rPr>
          <w:rFonts w:ascii="Calibri" w:eastAsia="Calibri" w:hAnsi="Calibri" w:cs="Calibri"/>
          <w:b/>
          <w:i/>
          <w:color w:val="000000"/>
          <w:sz w:val="22"/>
          <w:szCs w:val="22"/>
        </w:rPr>
        <w:t>,  podrán presentar impresión de la credencial electrónica con código bidimensional actualizada al 202</w:t>
      </w:r>
      <w:r w:rsidR="006276D3">
        <w:rPr>
          <w:rFonts w:ascii="Calibri" w:eastAsia="Calibri" w:hAnsi="Calibri" w:cs="Calibri"/>
          <w:b/>
          <w:i/>
          <w:color w:val="000000"/>
          <w:sz w:val="22"/>
          <w:szCs w:val="22"/>
        </w:rPr>
        <w:t>1</w:t>
      </w:r>
      <w:r>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 en los puntos  </w:t>
      </w:r>
      <w:r>
        <w:rPr>
          <w:rFonts w:ascii="Calibri" w:eastAsia="Calibri" w:hAnsi="Calibri" w:cs="Calibri"/>
          <w:b/>
          <w:i/>
          <w:color w:val="000000"/>
          <w:sz w:val="22"/>
          <w:szCs w:val="22"/>
          <w:u w:val="single"/>
        </w:rPr>
        <w:t>1.1 y 1.2</w:t>
      </w:r>
      <w:r>
        <w:rPr>
          <w:rFonts w:ascii="Calibri" w:eastAsia="Calibri" w:hAnsi="Calibri" w:cs="Calibri"/>
          <w:b/>
          <w:i/>
          <w:color w:val="000000"/>
          <w:sz w:val="22"/>
          <w:szCs w:val="22"/>
        </w:rPr>
        <w:t xml:space="preserve"> siempre y cuando las propuestas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rsidR="00E34A1D" w:rsidRDefault="00E34A1D">
      <w:pPr>
        <w:jc w:val="both"/>
        <w:rPr>
          <w:rFonts w:ascii="Calibri" w:eastAsia="Calibri" w:hAnsi="Calibri" w:cs="Calibri"/>
          <w:sz w:val="22"/>
          <w:szCs w:val="22"/>
        </w:rPr>
      </w:pPr>
    </w:p>
    <w:p w:rsidR="00E34A1D" w:rsidRDefault="00945688">
      <w:pPr>
        <w:numPr>
          <w:ilvl w:val="0"/>
          <w:numId w:val="15"/>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rsidR="00E34A1D" w:rsidRDefault="00E34A1D">
      <w:pPr>
        <w:pBdr>
          <w:top w:val="nil"/>
          <w:left w:val="nil"/>
          <w:bottom w:val="nil"/>
          <w:right w:val="nil"/>
          <w:between w:val="nil"/>
        </w:pBdr>
        <w:ind w:left="284"/>
        <w:jc w:val="both"/>
        <w:rPr>
          <w:rFonts w:ascii="Calibri" w:eastAsia="Calibri" w:hAnsi="Calibri" w:cs="Calibri"/>
          <w:color w:val="000000"/>
          <w:sz w:val="22"/>
          <w:szCs w:val="22"/>
        </w:rPr>
      </w:pPr>
    </w:p>
    <w:p w:rsidR="00E34A1D" w:rsidRDefault="00945688">
      <w:pPr>
        <w:numPr>
          <w:ilvl w:val="0"/>
          <w:numId w:val="15"/>
        </w:numPr>
        <w:pBdr>
          <w:top w:val="nil"/>
          <w:left w:val="nil"/>
          <w:bottom w:val="nil"/>
          <w:right w:val="nil"/>
          <w:between w:val="nil"/>
        </w:pBdr>
        <w:ind w:left="284" w:hanging="284"/>
        <w:jc w:val="both"/>
        <w:rPr>
          <w:rFonts w:ascii="Calibri" w:eastAsia="Calibri" w:hAnsi="Calibri" w:cs="Calibri"/>
          <w:color w:val="000000"/>
          <w:sz w:val="22"/>
          <w:szCs w:val="22"/>
        </w:rPr>
      </w:pPr>
      <w:r w:rsidRPr="00462F31">
        <w:rPr>
          <w:rFonts w:ascii="Calibri" w:eastAsia="Calibri" w:hAnsi="Calibri" w:cs="Calibri"/>
          <w:color w:val="000000"/>
          <w:sz w:val="22"/>
          <w:szCs w:val="22"/>
        </w:rPr>
        <w:t>El licitante deberá ofertar en su caso todas las partidas donde se requiera idénticas características y especificaciones, según participe. Por idénticas características se entenderá la definición señalada en</w:t>
      </w:r>
      <w:r>
        <w:rPr>
          <w:rFonts w:ascii="Calibri" w:eastAsia="Calibri" w:hAnsi="Calibri" w:cs="Calibri"/>
          <w:color w:val="000000"/>
          <w:sz w:val="22"/>
          <w:szCs w:val="22"/>
        </w:rPr>
        <w:t xml:space="preserve"> el inciso</w:t>
      </w:r>
      <w:r w:rsidR="00462F31">
        <w:rPr>
          <w:rFonts w:ascii="Calibri" w:eastAsia="Calibri" w:hAnsi="Calibri" w:cs="Calibri"/>
          <w:color w:val="000000"/>
          <w:sz w:val="22"/>
          <w:szCs w:val="22"/>
        </w:rPr>
        <w:t xml:space="preserve"> j) </w:t>
      </w:r>
      <w:r>
        <w:rPr>
          <w:rFonts w:ascii="Calibri" w:eastAsia="Calibri" w:hAnsi="Calibri" w:cs="Calibri"/>
          <w:color w:val="000000"/>
          <w:sz w:val="22"/>
          <w:szCs w:val="22"/>
        </w:rPr>
        <w:t>del apartado VII. Condiciones de estas bases.</w:t>
      </w:r>
    </w:p>
    <w:p w:rsidR="00E34A1D" w:rsidRDefault="00E34A1D">
      <w:pPr>
        <w:pBdr>
          <w:top w:val="nil"/>
          <w:left w:val="nil"/>
          <w:bottom w:val="nil"/>
          <w:right w:val="nil"/>
          <w:between w:val="nil"/>
        </w:pBdr>
        <w:jc w:val="both"/>
        <w:rPr>
          <w:rFonts w:ascii="Calibri" w:eastAsia="Calibri" w:hAnsi="Calibri" w:cs="Calibri"/>
          <w:color w:val="000000"/>
          <w:sz w:val="22"/>
          <w:szCs w:val="22"/>
        </w:rPr>
      </w:pPr>
    </w:p>
    <w:p w:rsidR="00E34A1D" w:rsidRDefault="00945688">
      <w:pPr>
        <w:numPr>
          <w:ilvl w:val="0"/>
          <w:numId w:val="15"/>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rsidR="00E34A1D" w:rsidRDefault="00E34A1D">
      <w:pPr>
        <w:pBdr>
          <w:top w:val="nil"/>
          <w:left w:val="nil"/>
          <w:bottom w:val="nil"/>
          <w:right w:val="nil"/>
          <w:between w:val="nil"/>
        </w:pBdr>
        <w:jc w:val="both"/>
        <w:rPr>
          <w:rFonts w:ascii="Calibri" w:eastAsia="Calibri" w:hAnsi="Calibri" w:cs="Calibri"/>
          <w:color w:val="000000"/>
          <w:sz w:val="22"/>
          <w:szCs w:val="22"/>
        </w:rPr>
      </w:pPr>
    </w:p>
    <w:p w:rsidR="00E34A1D" w:rsidRDefault="00945688">
      <w:pPr>
        <w:numPr>
          <w:ilvl w:val="0"/>
          <w:numId w:val="15"/>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para certeza de los participantes.</w:t>
      </w:r>
    </w:p>
    <w:p w:rsidR="00E34A1D" w:rsidRDefault="00E34A1D">
      <w:pPr>
        <w:pBdr>
          <w:top w:val="nil"/>
          <w:left w:val="nil"/>
          <w:bottom w:val="nil"/>
          <w:right w:val="nil"/>
          <w:between w:val="nil"/>
        </w:pBdr>
        <w:ind w:left="720"/>
        <w:jc w:val="both"/>
        <w:rPr>
          <w:rFonts w:ascii="Calibri" w:eastAsia="Calibri" w:hAnsi="Calibri" w:cs="Calibri"/>
          <w:sz w:val="22"/>
          <w:szCs w:val="22"/>
        </w:rPr>
      </w:pPr>
    </w:p>
    <w:p w:rsidR="00E34A1D" w:rsidRDefault="00945688">
      <w:pPr>
        <w:numPr>
          <w:ilvl w:val="0"/>
          <w:numId w:val="15"/>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sz w:val="22"/>
          <w:szCs w:val="22"/>
        </w:rPr>
        <w:t>Preferentemente, la documentación no deberá presentarse engrapada, ni dentro de micas transparentes ni con broches.</w:t>
      </w:r>
    </w:p>
    <w:p w:rsidR="00E34A1D" w:rsidRDefault="00E34A1D">
      <w:pPr>
        <w:jc w:val="both"/>
        <w:rPr>
          <w:rFonts w:ascii="Calibri" w:eastAsia="Calibri" w:hAnsi="Calibri" w:cs="Calibri"/>
          <w:sz w:val="22"/>
          <w:szCs w:val="22"/>
        </w:rPr>
      </w:pPr>
    </w:p>
    <w:p w:rsidR="00E34A1D" w:rsidRDefault="00945688">
      <w:pPr>
        <w:numPr>
          <w:ilvl w:val="0"/>
          <w:numId w:val="13"/>
        </w:numPr>
        <w:jc w:val="both"/>
        <w:rPr>
          <w:rFonts w:ascii="Calibri" w:eastAsia="Calibri" w:hAnsi="Calibri" w:cs="Calibri"/>
          <w:b/>
          <w:sz w:val="22"/>
          <w:szCs w:val="22"/>
        </w:rPr>
      </w:pPr>
      <w:r>
        <w:rPr>
          <w:rFonts w:ascii="Calibri" w:eastAsia="Calibri" w:hAnsi="Calibri" w:cs="Calibri"/>
          <w:b/>
          <w:sz w:val="22"/>
          <w:szCs w:val="22"/>
        </w:rPr>
        <w:t>El sobre de la oferta económica deberá contener lo siguiente:</w:t>
      </w:r>
    </w:p>
    <w:p w:rsidR="00E34A1D" w:rsidRDefault="00E34A1D">
      <w:pPr>
        <w:jc w:val="both"/>
        <w:rPr>
          <w:rFonts w:ascii="Calibri" w:eastAsia="Calibri" w:hAnsi="Calibri" w:cs="Calibri"/>
          <w:sz w:val="22"/>
          <w:szCs w:val="22"/>
        </w:rPr>
      </w:pPr>
    </w:p>
    <w:p w:rsidR="00E34A1D" w:rsidRDefault="00945688">
      <w:pPr>
        <w:numPr>
          <w:ilvl w:val="0"/>
          <w:numId w:val="16"/>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lastRenderedPageBreak/>
        <w:t xml:space="preserve">Oferta económica presentada por escrito en hoja membretada del licitante, sin tachaduras ni enmendaduras, debidamente firmada por la persona facultada, donde señale las partidas de los bienes en que participa en la presente licitación, con la descripción corta de lo ofertado por el licitante, indicando marca y modelo ofertados. Deberá ser presentada en moneda nacional, con </w:t>
      </w:r>
      <w:r>
        <w:rPr>
          <w:rFonts w:ascii="Calibri" w:eastAsia="Calibri" w:hAnsi="Calibri" w:cs="Calibri"/>
          <w:b/>
          <w:color w:val="000000"/>
          <w:sz w:val="22"/>
          <w:szCs w:val="22"/>
        </w:rPr>
        <w:t>precios unitarios</w:t>
      </w:r>
      <w:r>
        <w:rPr>
          <w:rFonts w:ascii="Calibri" w:eastAsia="Calibri" w:hAnsi="Calibri" w:cs="Calibri"/>
          <w:color w:val="000000"/>
          <w:sz w:val="22"/>
          <w:szCs w:val="22"/>
        </w:rPr>
        <w:t xml:space="preserve"> </w:t>
      </w:r>
      <w:r>
        <w:rPr>
          <w:rFonts w:ascii="Calibri" w:eastAsia="Calibri" w:hAnsi="Calibri" w:cs="Calibri"/>
          <w:b/>
          <w:color w:val="000000"/>
          <w:sz w:val="22"/>
          <w:szCs w:val="22"/>
        </w:rPr>
        <w:t>incluyendo I.V.A. e indicando de preferencia el gran total de su oferta</w:t>
      </w:r>
      <w:r>
        <w:rPr>
          <w:rFonts w:ascii="Calibri" w:eastAsia="Calibri" w:hAnsi="Calibri" w:cs="Calibri"/>
          <w:color w:val="000000"/>
          <w:sz w:val="22"/>
          <w:szCs w:val="22"/>
        </w:rPr>
        <w:t xml:space="preserve">, la cual deberá incluir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(ANEXO B).</w:t>
      </w:r>
    </w:p>
    <w:p w:rsidR="00E34A1D" w:rsidRDefault="00E34A1D">
      <w:pPr>
        <w:pBdr>
          <w:top w:val="nil"/>
          <w:left w:val="nil"/>
          <w:bottom w:val="nil"/>
          <w:right w:val="nil"/>
          <w:between w:val="nil"/>
        </w:pBdr>
        <w:ind w:left="284"/>
        <w:jc w:val="both"/>
        <w:rPr>
          <w:rFonts w:ascii="Calibri" w:eastAsia="Calibri" w:hAnsi="Calibri" w:cs="Calibri"/>
          <w:b/>
          <w:color w:val="000000"/>
          <w:sz w:val="22"/>
          <w:szCs w:val="22"/>
        </w:rPr>
      </w:pPr>
    </w:p>
    <w:p w:rsidR="00E34A1D" w:rsidRDefault="00945688">
      <w:pPr>
        <w:numPr>
          <w:ilvl w:val="0"/>
          <w:numId w:val="16"/>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rsidR="00E34A1D" w:rsidRDefault="00E34A1D">
      <w:pPr>
        <w:jc w:val="both"/>
        <w:rPr>
          <w:rFonts w:ascii="Calibri" w:eastAsia="Calibri" w:hAnsi="Calibri" w:cs="Calibri"/>
          <w:sz w:val="22"/>
          <w:szCs w:val="22"/>
          <w:highlight w:val="yellow"/>
        </w:rPr>
      </w:pPr>
    </w:p>
    <w:p w:rsidR="00E34A1D" w:rsidRPr="00294F30" w:rsidRDefault="00945688">
      <w:pPr>
        <w:numPr>
          <w:ilvl w:val="0"/>
          <w:numId w:val="16"/>
        </w:numPr>
        <w:pBdr>
          <w:top w:val="nil"/>
          <w:left w:val="nil"/>
          <w:bottom w:val="nil"/>
          <w:right w:val="nil"/>
          <w:between w:val="nil"/>
        </w:pBdr>
        <w:ind w:left="284" w:hanging="284"/>
        <w:jc w:val="both"/>
        <w:rPr>
          <w:rFonts w:ascii="Calibri" w:eastAsia="Calibri" w:hAnsi="Calibri" w:cs="Calibri"/>
          <w:b/>
          <w:color w:val="000000"/>
          <w:sz w:val="22"/>
          <w:szCs w:val="22"/>
        </w:rPr>
      </w:pPr>
      <w:r w:rsidRPr="00294F30">
        <w:rPr>
          <w:rFonts w:ascii="Calibri" w:eastAsia="Calibri" w:hAnsi="Calibri" w:cs="Calibri"/>
          <w:color w:val="000000"/>
          <w:sz w:val="22"/>
          <w:szCs w:val="22"/>
        </w:rPr>
        <w:t>El licitante deberá cotizar en su caso todas las partidas que guarden idénticas características a un mismo precio, según aplique.</w:t>
      </w:r>
    </w:p>
    <w:p w:rsidR="00E34A1D" w:rsidRDefault="00E34A1D">
      <w:pPr>
        <w:jc w:val="both"/>
        <w:rPr>
          <w:rFonts w:ascii="Calibri" w:eastAsia="Calibri" w:hAnsi="Calibri" w:cs="Calibri"/>
          <w:sz w:val="22"/>
          <w:szCs w:val="22"/>
        </w:rPr>
      </w:pPr>
    </w:p>
    <w:p w:rsidR="00E34A1D" w:rsidRDefault="00945688">
      <w:pPr>
        <w:numPr>
          <w:ilvl w:val="0"/>
          <w:numId w:val="17"/>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electrónica (</w:t>
      </w:r>
      <w:proofErr w:type="spellStart"/>
      <w:r>
        <w:rPr>
          <w:rFonts w:ascii="Calibri" w:eastAsia="Calibri" w:hAnsi="Calibri" w:cs="Calibri"/>
          <w:b/>
          <w:sz w:val="22"/>
          <w:szCs w:val="22"/>
          <w:u w:val="single"/>
        </w:rPr>
        <w:t>e·compras</w:t>
      </w:r>
      <w:proofErr w:type="spellEnd"/>
      <w:r>
        <w:rPr>
          <w:rFonts w:ascii="Calibri" w:eastAsia="Calibri" w:hAnsi="Calibri" w:cs="Calibri"/>
          <w:b/>
          <w:sz w:val="22"/>
          <w:szCs w:val="22"/>
          <w:u w:val="single"/>
        </w:rPr>
        <w:t>)</w:t>
      </w:r>
    </w:p>
    <w:p w:rsidR="00E34A1D" w:rsidRDefault="00E34A1D">
      <w:pPr>
        <w:pBdr>
          <w:top w:val="nil"/>
          <w:left w:val="nil"/>
          <w:bottom w:val="nil"/>
          <w:right w:val="nil"/>
          <w:between w:val="nil"/>
        </w:pBdr>
        <w:ind w:left="720"/>
        <w:jc w:val="both"/>
        <w:rPr>
          <w:rFonts w:ascii="Calibri" w:eastAsia="Calibri" w:hAnsi="Calibri" w:cs="Calibri"/>
          <w:b/>
          <w:color w:val="000000"/>
          <w:sz w:val="22"/>
          <w:szCs w:val="22"/>
        </w:rPr>
      </w:pPr>
    </w:p>
    <w:p w:rsidR="00E34A1D" w:rsidRDefault="00945688">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color w:val="000000"/>
          <w:sz w:val="22"/>
          <w:szCs w:val="22"/>
        </w:rPr>
        <w:t xml:space="preserve">Podrá presentar su oferta de manera electrónica a través del portal </w:t>
      </w:r>
      <w:proofErr w:type="spellStart"/>
      <w:r>
        <w:rPr>
          <w:rFonts w:ascii="Calibri" w:eastAsia="Calibri" w:hAnsi="Calibri" w:cs="Calibri"/>
          <w:b/>
          <w:color w:val="000000"/>
          <w:sz w:val="22"/>
          <w:szCs w:val="22"/>
        </w:rPr>
        <w:t>e·compras</w:t>
      </w:r>
      <w:proofErr w:type="spellEnd"/>
      <w:r>
        <w:rPr>
          <w:rFonts w:ascii="Calibri" w:eastAsia="Calibri" w:hAnsi="Calibri" w:cs="Calibri"/>
          <w:b/>
          <w:color w:val="000000"/>
          <w:sz w:val="22"/>
          <w:szCs w:val="22"/>
        </w:rPr>
        <w:t xml:space="preserve"> en la página </w:t>
      </w:r>
      <w:hyperlink r:id="rId18">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 en la cual los proveedores actualizados al 202</w:t>
      </w:r>
      <w:r w:rsidR="006276D3">
        <w:rPr>
          <w:rFonts w:ascii="Calibri" w:eastAsia="Calibri" w:hAnsi="Calibri" w:cs="Calibri"/>
          <w:color w:val="000000"/>
          <w:sz w:val="22"/>
          <w:szCs w:val="22"/>
        </w:rPr>
        <w:t>1</w:t>
      </w:r>
      <w:r>
        <w:rPr>
          <w:rFonts w:ascii="Calibri" w:eastAsia="Calibri" w:hAnsi="Calibri" w:cs="Calibri"/>
          <w:color w:val="000000"/>
          <w:sz w:val="22"/>
          <w:szCs w:val="22"/>
        </w:rPr>
        <w:t xml:space="preserve"> </w:t>
      </w:r>
      <w:r>
        <w:rPr>
          <w:rFonts w:ascii="Calibri" w:eastAsia="Calibri" w:hAnsi="Calibri" w:cs="Calibri"/>
          <w:b/>
          <w:i/>
          <w:color w:val="000000"/>
          <w:sz w:val="22"/>
          <w:szCs w:val="22"/>
        </w:rPr>
        <w:t xml:space="preserve">en el Padrón de Proveedores de la Administración Pública Estatal </w:t>
      </w:r>
      <w:r>
        <w:rPr>
          <w:rFonts w:ascii="Calibri" w:eastAsia="Calibri" w:hAnsi="Calibri" w:cs="Calibri"/>
          <w:color w:val="000000"/>
          <w:sz w:val="22"/>
          <w:szCs w:val="22"/>
        </w:rPr>
        <w:t>que cuenten con usuario y contraseña, así como con certificado de firma electrónica, podrán visualizar y participar en los procedimientos de contratación de manera electrónica.</w:t>
      </w:r>
    </w:p>
    <w:p w:rsidR="00E34A1D" w:rsidRDefault="00E34A1D">
      <w:pPr>
        <w:jc w:val="both"/>
        <w:rPr>
          <w:rFonts w:ascii="Calibri" w:eastAsia="Calibri" w:hAnsi="Calibri" w:cs="Calibri"/>
          <w:b/>
          <w:sz w:val="22"/>
          <w:szCs w:val="22"/>
        </w:rPr>
      </w:pPr>
    </w:p>
    <w:p w:rsidR="00E34A1D" w:rsidRDefault="00945688">
      <w:pPr>
        <w:jc w:val="both"/>
        <w:rPr>
          <w:rFonts w:ascii="Calibri" w:eastAsia="Calibri" w:hAnsi="Calibri" w:cs="Calibri"/>
          <w:sz w:val="22"/>
          <w:szCs w:val="22"/>
        </w:rPr>
      </w:pPr>
      <w:r>
        <w:rPr>
          <w:rFonts w:ascii="Calibri" w:eastAsia="Calibri" w:hAnsi="Calibri" w:cs="Calibri"/>
          <w:b/>
          <w:sz w:val="22"/>
          <w:szCs w:val="22"/>
        </w:rPr>
        <w:t xml:space="preserve">Todos los archivos ingresados a través de </w:t>
      </w:r>
      <w:proofErr w:type="spellStart"/>
      <w:r>
        <w:rPr>
          <w:rFonts w:ascii="Calibri" w:eastAsia="Calibri" w:hAnsi="Calibri" w:cs="Calibri"/>
          <w:b/>
          <w:sz w:val="22"/>
          <w:szCs w:val="22"/>
        </w:rPr>
        <w:t>e·compras</w:t>
      </w:r>
      <w:proofErr w:type="spellEnd"/>
      <w:r>
        <w:rPr>
          <w:rFonts w:ascii="Calibri" w:eastAsia="Calibri" w:hAnsi="Calibri" w:cs="Calibri"/>
          <w:b/>
          <w:sz w:val="22"/>
          <w:szCs w:val="22"/>
        </w:rPr>
        <w:t xml:space="preserve"> deberán ser nombrados de acuerdo a la nomenclatura especificada al final de cada punto. (Ejemplo: </w:t>
      </w:r>
      <w:r>
        <w:rPr>
          <w:rFonts w:ascii="Calibri" w:eastAsia="Calibri" w:hAnsi="Calibri" w:cs="Calibri"/>
          <w:b/>
          <w:i/>
          <w:sz w:val="22"/>
          <w:szCs w:val="22"/>
        </w:rPr>
        <w:t xml:space="preserve">1_1_DA_#proveedor.*) </w:t>
      </w:r>
    </w:p>
    <w:p w:rsidR="00E34A1D" w:rsidRDefault="00E34A1D">
      <w:pPr>
        <w:pBdr>
          <w:top w:val="nil"/>
          <w:left w:val="nil"/>
          <w:bottom w:val="nil"/>
          <w:right w:val="nil"/>
          <w:between w:val="nil"/>
        </w:pBdr>
        <w:jc w:val="both"/>
        <w:rPr>
          <w:rFonts w:ascii="Calibri" w:eastAsia="Calibri" w:hAnsi="Calibri" w:cs="Calibri"/>
          <w:b/>
          <w:i/>
          <w:color w:val="000000"/>
          <w:sz w:val="22"/>
          <w:szCs w:val="22"/>
        </w:rPr>
      </w:pPr>
    </w:p>
    <w:p w:rsidR="00E34A1D" w:rsidRDefault="00945688">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En el que (1_1)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xls</w:t>
      </w:r>
      <w:proofErr w:type="spellEnd"/>
      <w:r>
        <w:rPr>
          <w:rFonts w:ascii="Calibri" w:eastAsia="Calibri" w:hAnsi="Calibri" w:cs="Calibri"/>
          <w:b/>
          <w:color w:val="000000"/>
          <w:sz w:val="22"/>
          <w:szCs w:val="22"/>
        </w:rPr>
        <w:t xml:space="preserve"> y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quedando de la siguiente manera: 1_1_DA_39999.doc</w:t>
      </w:r>
    </w:p>
    <w:p w:rsidR="00E34A1D" w:rsidRDefault="00E34A1D">
      <w:pPr>
        <w:jc w:val="both"/>
        <w:rPr>
          <w:rFonts w:ascii="Calibri" w:eastAsia="Calibri" w:hAnsi="Calibri" w:cs="Calibri"/>
          <w:b/>
          <w:sz w:val="22"/>
          <w:szCs w:val="22"/>
        </w:rPr>
      </w:pPr>
    </w:p>
    <w:p w:rsidR="00E34A1D" w:rsidRDefault="00945688">
      <w:pPr>
        <w:widowControl w:val="0"/>
        <w:numPr>
          <w:ilvl w:val="0"/>
          <w:numId w:val="18"/>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La oferta Técnica electrónica deberá contener lo siguiente : </w:t>
      </w:r>
    </w:p>
    <w:p w:rsidR="00E34A1D" w:rsidRDefault="00E34A1D">
      <w:pPr>
        <w:widowControl w:val="0"/>
        <w:pBdr>
          <w:top w:val="nil"/>
          <w:left w:val="nil"/>
          <w:bottom w:val="nil"/>
          <w:right w:val="nil"/>
          <w:between w:val="nil"/>
        </w:pBdr>
        <w:ind w:left="720"/>
        <w:jc w:val="both"/>
        <w:rPr>
          <w:rFonts w:ascii="Calibri" w:eastAsia="Calibri" w:hAnsi="Calibri" w:cs="Calibri"/>
          <w:b/>
          <w:color w:val="000000"/>
          <w:sz w:val="22"/>
          <w:szCs w:val="22"/>
        </w:rPr>
      </w:pPr>
    </w:p>
    <w:p w:rsidR="00E34A1D" w:rsidRDefault="00945688">
      <w:pPr>
        <w:widowControl w:val="0"/>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1. Los licitantes participantes bajo esta modalidad deberán ingresar la siguiente documentación:</w:t>
      </w:r>
    </w:p>
    <w:p w:rsidR="00C92275" w:rsidRDefault="00C92275">
      <w:pPr>
        <w:widowControl w:val="0"/>
        <w:pBdr>
          <w:top w:val="nil"/>
          <w:left w:val="nil"/>
          <w:bottom w:val="nil"/>
          <w:right w:val="nil"/>
          <w:between w:val="nil"/>
        </w:pBdr>
        <w:jc w:val="both"/>
        <w:rPr>
          <w:rFonts w:ascii="Calibri" w:eastAsia="Calibri" w:hAnsi="Calibri" w:cs="Calibri"/>
          <w:color w:val="000000"/>
          <w:sz w:val="22"/>
          <w:szCs w:val="22"/>
        </w:rPr>
      </w:pPr>
    </w:p>
    <w:p w:rsidR="00C92275" w:rsidRPr="00C92275" w:rsidRDefault="00C92275" w:rsidP="00C92275">
      <w:pPr>
        <w:widowControl w:val="0"/>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O</w:t>
      </w:r>
      <w:r w:rsidRPr="00C92275">
        <w:rPr>
          <w:rFonts w:ascii="Calibri" w:eastAsia="Calibri" w:hAnsi="Calibri" w:cs="Calibri"/>
          <w:sz w:val="22"/>
          <w:szCs w:val="22"/>
          <w:highlight w:val="white"/>
        </w:rPr>
        <w:t xml:space="preserve">riginal </w:t>
      </w:r>
      <w:r>
        <w:rPr>
          <w:rFonts w:ascii="Calibri" w:eastAsia="Calibri" w:hAnsi="Calibri" w:cs="Calibri"/>
          <w:sz w:val="22"/>
          <w:szCs w:val="22"/>
          <w:highlight w:val="white"/>
        </w:rPr>
        <w:t xml:space="preserve">digitalizada </w:t>
      </w:r>
      <w:r w:rsidRPr="00C92275">
        <w:rPr>
          <w:rFonts w:ascii="Calibri" w:eastAsia="Calibri" w:hAnsi="Calibri" w:cs="Calibri"/>
          <w:sz w:val="22"/>
          <w:szCs w:val="22"/>
          <w:highlight w:val="white"/>
        </w:rPr>
        <w:t>de la Opinión del Cumplimiento de Obligaciones Fiscales expedida por el Servicio de Administración Tributaria (SAT) </w:t>
      </w:r>
      <w:r w:rsidRPr="00C92275">
        <w:rPr>
          <w:rFonts w:ascii="Calibri" w:eastAsia="Calibri" w:hAnsi="Calibri" w:cs="Calibri"/>
          <w:b/>
          <w:sz w:val="22"/>
          <w:szCs w:val="22"/>
          <w:highlight w:val="white"/>
        </w:rPr>
        <w:t>positiva y vigente</w:t>
      </w:r>
      <w:r w:rsidRPr="00C92275">
        <w:rPr>
          <w:rFonts w:ascii="Calibri" w:eastAsia="Calibri" w:hAnsi="Calibri" w:cs="Calibri"/>
          <w:sz w:val="22"/>
          <w:szCs w:val="22"/>
          <w:highlight w:val="white"/>
        </w:rPr>
        <w:t>, con una fecha de expedición </w:t>
      </w:r>
      <w:r w:rsidRPr="00C92275">
        <w:rPr>
          <w:rFonts w:ascii="Calibri" w:eastAsia="Calibri" w:hAnsi="Calibri" w:cs="Calibri"/>
          <w:b/>
          <w:sz w:val="22"/>
          <w:szCs w:val="22"/>
          <w:highlight w:val="white"/>
        </w:rPr>
        <w:t>no mayor a 30 días naturales anteriores contados a par</w:t>
      </w:r>
      <w:r w:rsidRPr="00C92275">
        <w:rPr>
          <w:rFonts w:ascii="Calibri" w:eastAsia="Calibri" w:hAnsi="Calibri" w:cs="Calibri"/>
          <w:sz w:val="22"/>
          <w:szCs w:val="22"/>
          <w:highlight w:val="white"/>
        </w:rPr>
        <w:t>ti</w:t>
      </w:r>
      <w:r w:rsidRPr="00C92275">
        <w:rPr>
          <w:rFonts w:ascii="Calibri" w:eastAsia="Calibri" w:hAnsi="Calibri" w:cs="Calibri"/>
          <w:b/>
          <w:sz w:val="22"/>
          <w:szCs w:val="22"/>
          <w:highlight w:val="white"/>
        </w:rPr>
        <w:t>r del acto de apertura</w:t>
      </w:r>
      <w:r w:rsidRPr="00C92275">
        <w:rPr>
          <w:rFonts w:ascii="Calibri" w:eastAsia="Calibri" w:hAnsi="Calibri" w:cs="Calibri"/>
          <w:sz w:val="22"/>
          <w:szCs w:val="22"/>
          <w:highlight w:val="white"/>
        </w:rPr>
        <w:t xml:space="preserve"> de la presente licitación.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w:t>
      </w:r>
      <w:r w:rsidRPr="00C92275">
        <w:rPr>
          <w:rFonts w:ascii="Calibri" w:eastAsia="Calibri" w:hAnsi="Calibri" w:cs="Calibri"/>
          <w:sz w:val="22"/>
          <w:szCs w:val="22"/>
        </w:rPr>
        <w:t>todos los datos coinciden con la opinión impresa entregada como parte de la propuesta técnica.</w:t>
      </w:r>
      <w:r w:rsidRPr="00C92275">
        <w:rPr>
          <w:rFonts w:ascii="Calibri" w:eastAsia="Calibri" w:hAnsi="Calibri" w:cs="Calibri"/>
          <w:b/>
          <w:color w:val="000000"/>
          <w:sz w:val="20"/>
          <w:szCs w:val="20"/>
        </w:rPr>
        <w:t xml:space="preserve"> (1_1_OPV_#proveedor.*)</w:t>
      </w:r>
    </w:p>
    <w:p w:rsidR="00C92275" w:rsidRPr="00C92275" w:rsidRDefault="00C92275" w:rsidP="00C92275">
      <w:pPr>
        <w:widowControl w:val="0"/>
        <w:pBdr>
          <w:top w:val="nil"/>
          <w:left w:val="nil"/>
          <w:bottom w:val="nil"/>
          <w:right w:val="nil"/>
          <w:between w:val="nil"/>
        </w:pBdr>
        <w:ind w:left="426"/>
        <w:jc w:val="both"/>
        <w:rPr>
          <w:rFonts w:ascii="Calibri" w:eastAsia="Calibri" w:hAnsi="Calibri" w:cs="Calibri"/>
          <w:color w:val="000000"/>
          <w:sz w:val="22"/>
          <w:szCs w:val="22"/>
        </w:rPr>
      </w:pPr>
    </w:p>
    <w:p w:rsidR="00C92275" w:rsidRDefault="00C92275" w:rsidP="00C92275">
      <w:pPr>
        <w:widowControl w:val="0"/>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C92275">
        <w:rPr>
          <w:rFonts w:ascii="Calibri" w:eastAsia="Calibri" w:hAnsi="Calibri" w:cs="Calibri"/>
          <w:color w:val="000000"/>
          <w:sz w:val="22"/>
          <w:szCs w:val="22"/>
        </w:rPr>
        <w:t xml:space="preserve">Documento donde el licitante y su representante, en caso de ser persona moral, manifiesta bajo protesta de decir verdad que cuenta con facultad legal y capacidades suficientes para participar y/o suscribir contratos por sí misma o a nombre de su representada, indicando los datos generales de los documentos notariales que sustenten lo anterior; en caso de ser persona física aplica lo </w:t>
      </w:r>
      <w:r w:rsidRPr="00C92275">
        <w:rPr>
          <w:rFonts w:ascii="Calibri" w:eastAsia="Calibri" w:hAnsi="Calibri" w:cs="Calibri"/>
          <w:color w:val="000000"/>
          <w:sz w:val="22"/>
          <w:szCs w:val="22"/>
        </w:rPr>
        <w:lastRenderedPageBreak/>
        <w:t>respectivo.</w:t>
      </w:r>
      <w:r w:rsidRPr="00C92275">
        <w:rPr>
          <w:rFonts w:ascii="Calibri" w:eastAsia="Calibri" w:hAnsi="Calibri" w:cs="Calibri"/>
          <w:b/>
          <w:color w:val="000000"/>
          <w:sz w:val="22"/>
          <w:szCs w:val="22"/>
        </w:rPr>
        <w:t xml:space="preserve"> ANEXO D.</w:t>
      </w:r>
      <w:r w:rsidRPr="00C92275">
        <w:rPr>
          <w:rFonts w:ascii="Calibri" w:eastAsia="Calibri" w:hAnsi="Calibri" w:cs="Calibri"/>
          <w:b/>
          <w:color w:val="000000"/>
          <w:sz w:val="20"/>
          <w:szCs w:val="20"/>
        </w:rPr>
        <w:t xml:space="preserve"> (1_2_AP_#proveedor.*)</w:t>
      </w:r>
    </w:p>
    <w:p w:rsidR="00C92275" w:rsidRDefault="00C92275" w:rsidP="00C92275">
      <w:pPr>
        <w:pStyle w:val="Prrafodelista"/>
        <w:rPr>
          <w:rFonts w:ascii="Calibri" w:eastAsia="Calibri" w:hAnsi="Calibri" w:cs="Calibri"/>
          <w:color w:val="000000"/>
          <w:sz w:val="22"/>
          <w:szCs w:val="22"/>
        </w:rPr>
      </w:pPr>
    </w:p>
    <w:p w:rsidR="00C92275" w:rsidRDefault="00C92275" w:rsidP="00C92275">
      <w:pPr>
        <w:widowControl w:val="0"/>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C92275">
        <w:rPr>
          <w:rFonts w:ascii="Calibri" w:eastAsia="Calibri" w:hAnsi="Calibri" w:cs="Calibri"/>
          <w:color w:val="000000"/>
          <w:sz w:val="22"/>
          <w:szCs w:val="22"/>
        </w:rPr>
        <w:t>Copia simple los documentos legales con los cuales acredita su constitución y la personalidad de su representante o apoderado legal, tales como: acta constitutiva notariada e inscrita en el Registro Público de la Propiedad y del Comercio, así como su última modificación en su caso, y, el instrumento en que conste el poder que acredite la representación. En caso de ser persona física, deberá presentar cédula de identificación fiscal en original o copia certificada para cotejo y copia simple,  identificación oficial (credencial para votar o cartilla militar o licencia de conducir o pasaporte) y CURP.</w:t>
      </w:r>
      <w:r w:rsidRPr="00C92275">
        <w:rPr>
          <w:rFonts w:ascii="Calibri" w:eastAsia="Calibri" w:hAnsi="Calibri" w:cs="Calibri"/>
          <w:b/>
          <w:color w:val="000000"/>
          <w:sz w:val="20"/>
          <w:szCs w:val="20"/>
        </w:rPr>
        <w:t xml:space="preserve"> (1_</w:t>
      </w:r>
      <w:r>
        <w:rPr>
          <w:rFonts w:ascii="Calibri" w:eastAsia="Calibri" w:hAnsi="Calibri" w:cs="Calibri"/>
          <w:b/>
          <w:color w:val="000000"/>
          <w:sz w:val="20"/>
          <w:szCs w:val="20"/>
        </w:rPr>
        <w:t>3</w:t>
      </w:r>
      <w:r w:rsidRPr="00C92275">
        <w:rPr>
          <w:rFonts w:ascii="Calibri" w:eastAsia="Calibri" w:hAnsi="Calibri" w:cs="Calibri"/>
          <w:b/>
          <w:color w:val="000000"/>
          <w:sz w:val="20"/>
          <w:szCs w:val="20"/>
        </w:rPr>
        <w:t>_</w:t>
      </w:r>
      <w:r>
        <w:rPr>
          <w:rFonts w:ascii="Calibri" w:eastAsia="Calibri" w:hAnsi="Calibri" w:cs="Calibri"/>
          <w:b/>
          <w:color w:val="000000"/>
          <w:sz w:val="20"/>
          <w:szCs w:val="20"/>
        </w:rPr>
        <w:t>DL</w:t>
      </w:r>
      <w:r w:rsidRPr="00C92275">
        <w:rPr>
          <w:rFonts w:ascii="Calibri" w:eastAsia="Calibri" w:hAnsi="Calibri" w:cs="Calibri"/>
          <w:b/>
          <w:color w:val="000000"/>
          <w:sz w:val="20"/>
          <w:szCs w:val="20"/>
        </w:rPr>
        <w:t>_#proveedor.*)</w:t>
      </w:r>
    </w:p>
    <w:p w:rsidR="00C92275" w:rsidRDefault="00C92275" w:rsidP="00C92275">
      <w:pPr>
        <w:pStyle w:val="Prrafodelista"/>
        <w:rPr>
          <w:rFonts w:ascii="Calibri" w:eastAsia="Calibri" w:hAnsi="Calibri" w:cs="Calibri"/>
          <w:b/>
          <w:sz w:val="22"/>
          <w:szCs w:val="22"/>
        </w:rPr>
      </w:pPr>
    </w:p>
    <w:p w:rsidR="00C92275" w:rsidRDefault="00C92275" w:rsidP="00C92275">
      <w:pPr>
        <w:widowControl w:val="0"/>
        <w:pBdr>
          <w:top w:val="nil"/>
          <w:left w:val="nil"/>
          <w:bottom w:val="nil"/>
          <w:right w:val="nil"/>
          <w:between w:val="nil"/>
        </w:pBdr>
        <w:ind w:left="426"/>
        <w:jc w:val="both"/>
        <w:rPr>
          <w:rFonts w:ascii="Calibri" w:eastAsia="Calibri" w:hAnsi="Calibri" w:cs="Calibri"/>
          <w:sz w:val="22"/>
          <w:szCs w:val="22"/>
        </w:rPr>
      </w:pPr>
      <w:r w:rsidRPr="00C92275">
        <w:rPr>
          <w:rFonts w:ascii="Calibri" w:eastAsia="Calibri" w:hAnsi="Calibri" w:cs="Calibri"/>
          <w:b/>
          <w:sz w:val="22"/>
          <w:szCs w:val="22"/>
        </w:rPr>
        <w:t>Nota</w:t>
      </w:r>
      <w:r w:rsidRPr="00C92275">
        <w:rPr>
          <w:rFonts w:ascii="Calibri" w:eastAsia="Calibri" w:hAnsi="Calibri" w:cs="Calibri"/>
          <w:sz w:val="22"/>
          <w:szCs w:val="22"/>
        </w:rPr>
        <w:t>: El poder notarial del representante legal deberá estar inscrito en el Registro Público de la Propiedad y del Comercio.</w:t>
      </w:r>
    </w:p>
    <w:p w:rsidR="00C92275" w:rsidRPr="00C92275" w:rsidRDefault="00C92275" w:rsidP="00C92275">
      <w:pPr>
        <w:widowControl w:val="0"/>
        <w:pBdr>
          <w:top w:val="nil"/>
          <w:left w:val="nil"/>
          <w:bottom w:val="nil"/>
          <w:right w:val="nil"/>
          <w:between w:val="nil"/>
        </w:pBdr>
        <w:ind w:left="426"/>
        <w:jc w:val="both"/>
        <w:rPr>
          <w:rFonts w:ascii="Calibri" w:eastAsia="Calibri" w:hAnsi="Calibri" w:cs="Calibri"/>
          <w:color w:val="000000"/>
          <w:sz w:val="22"/>
          <w:szCs w:val="22"/>
        </w:rPr>
      </w:pPr>
    </w:p>
    <w:p w:rsidR="00C92275" w:rsidRPr="00C92275" w:rsidRDefault="00C92275" w:rsidP="00C92275">
      <w:pPr>
        <w:widowControl w:val="0"/>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8D158D">
        <w:rPr>
          <w:rFonts w:ascii="Calibri" w:eastAsia="Calibri" w:hAnsi="Calibri" w:cs="Calibri"/>
          <w:color w:val="000000"/>
          <w:sz w:val="22"/>
          <w:szCs w:val="22"/>
        </w:rPr>
        <w:t xml:space="preserve">Currículum de la empresa o de la persona física licitante.  </w:t>
      </w:r>
      <w:r w:rsidRPr="00C92275">
        <w:rPr>
          <w:rFonts w:ascii="Calibri" w:eastAsia="Calibri" w:hAnsi="Calibri" w:cs="Calibri"/>
          <w:b/>
          <w:color w:val="000000"/>
          <w:sz w:val="20"/>
          <w:szCs w:val="20"/>
        </w:rPr>
        <w:t>(1_</w:t>
      </w:r>
      <w:r>
        <w:rPr>
          <w:rFonts w:ascii="Calibri" w:eastAsia="Calibri" w:hAnsi="Calibri" w:cs="Calibri"/>
          <w:b/>
          <w:color w:val="000000"/>
          <w:sz w:val="20"/>
          <w:szCs w:val="20"/>
        </w:rPr>
        <w:t>4</w:t>
      </w:r>
      <w:r w:rsidRPr="00C92275">
        <w:rPr>
          <w:rFonts w:ascii="Calibri" w:eastAsia="Calibri" w:hAnsi="Calibri" w:cs="Calibri"/>
          <w:b/>
          <w:color w:val="000000"/>
          <w:sz w:val="20"/>
          <w:szCs w:val="20"/>
        </w:rPr>
        <w:t>_</w:t>
      </w:r>
      <w:r>
        <w:rPr>
          <w:rFonts w:ascii="Calibri" w:eastAsia="Calibri" w:hAnsi="Calibri" w:cs="Calibri"/>
          <w:b/>
          <w:color w:val="000000"/>
          <w:sz w:val="20"/>
          <w:szCs w:val="20"/>
        </w:rPr>
        <w:t>CV</w:t>
      </w:r>
      <w:r w:rsidRPr="00C92275">
        <w:rPr>
          <w:rFonts w:ascii="Calibri" w:eastAsia="Calibri" w:hAnsi="Calibri" w:cs="Calibri"/>
          <w:b/>
          <w:color w:val="000000"/>
          <w:sz w:val="20"/>
          <w:szCs w:val="20"/>
        </w:rPr>
        <w:t>_#proveedor.*)</w:t>
      </w:r>
    </w:p>
    <w:p w:rsidR="00C92275" w:rsidRDefault="00C92275" w:rsidP="00C92275">
      <w:pPr>
        <w:widowControl w:val="0"/>
        <w:pBdr>
          <w:top w:val="nil"/>
          <w:left w:val="nil"/>
          <w:bottom w:val="nil"/>
          <w:right w:val="nil"/>
          <w:between w:val="nil"/>
        </w:pBdr>
        <w:ind w:left="426"/>
        <w:jc w:val="both"/>
        <w:rPr>
          <w:rFonts w:ascii="Calibri" w:eastAsia="Calibri" w:hAnsi="Calibri" w:cs="Calibri"/>
          <w:color w:val="000000"/>
          <w:sz w:val="22"/>
          <w:szCs w:val="22"/>
        </w:rPr>
      </w:pPr>
    </w:p>
    <w:p w:rsidR="00C92275" w:rsidRDefault="00C92275" w:rsidP="00C92275">
      <w:pPr>
        <w:widowControl w:val="0"/>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b/>
          <w:sz w:val="22"/>
          <w:szCs w:val="22"/>
          <w:highlight w:val="white"/>
        </w:rPr>
        <w:t xml:space="preserve">Original digitalizado de </w:t>
      </w:r>
      <w:r w:rsidRPr="00C92275">
        <w:rPr>
          <w:rFonts w:ascii="Calibri" w:eastAsia="Calibri" w:hAnsi="Calibri" w:cs="Calibri"/>
          <w:b/>
          <w:sz w:val="22"/>
          <w:szCs w:val="22"/>
          <w:highlight w:val="white"/>
        </w:rPr>
        <w:t>Opinión</w:t>
      </w:r>
      <w:r w:rsidRPr="00C92275">
        <w:rPr>
          <w:rFonts w:ascii="Calibri" w:eastAsia="Calibri" w:hAnsi="Calibri" w:cs="Calibri"/>
          <w:sz w:val="22"/>
          <w:szCs w:val="22"/>
          <w:highlight w:val="white"/>
        </w:rPr>
        <w:t> del Cumplimiento de Obligaciones en </w:t>
      </w:r>
      <w:r w:rsidRPr="00C92275">
        <w:rPr>
          <w:rFonts w:ascii="Calibri" w:eastAsia="Calibri" w:hAnsi="Calibri" w:cs="Calibri"/>
          <w:b/>
          <w:sz w:val="22"/>
          <w:szCs w:val="22"/>
          <w:highlight w:val="white"/>
        </w:rPr>
        <w:t>materia de Seguridad Social</w:t>
      </w:r>
      <w:r w:rsidRPr="00C92275">
        <w:rPr>
          <w:rFonts w:ascii="Calibri" w:eastAsia="Calibri" w:hAnsi="Calibri" w:cs="Calibri"/>
          <w:sz w:val="22"/>
          <w:szCs w:val="22"/>
          <w:highlight w:val="white"/>
        </w:rPr>
        <w:t>, que alude el Acuerdo número: ACDO.SA1.HCT.101214/281.P.DIR, dictado por el H. Consejo Técnico del </w:t>
      </w:r>
      <w:r w:rsidRPr="00C92275">
        <w:rPr>
          <w:rFonts w:ascii="Calibri" w:eastAsia="Calibri" w:hAnsi="Calibri" w:cs="Calibri"/>
          <w:b/>
          <w:sz w:val="22"/>
          <w:szCs w:val="22"/>
          <w:highlight w:val="white"/>
        </w:rPr>
        <w:t>Instituto Mexicano del Seguro Social</w:t>
      </w:r>
      <w:r w:rsidRPr="00C92275">
        <w:rPr>
          <w:rFonts w:ascii="Calibri" w:eastAsia="Calibri" w:hAnsi="Calibri" w:cs="Calibri"/>
          <w:sz w:val="22"/>
          <w:szCs w:val="22"/>
          <w:highlight w:val="white"/>
        </w:rPr>
        <w:t>, </w:t>
      </w:r>
      <w:r w:rsidRPr="00C92275">
        <w:rPr>
          <w:rFonts w:ascii="Calibri" w:eastAsia="Calibri" w:hAnsi="Calibri" w:cs="Calibri"/>
          <w:b/>
          <w:sz w:val="22"/>
          <w:szCs w:val="22"/>
          <w:highlight w:val="white"/>
        </w:rPr>
        <w:t>en </w:t>
      </w:r>
      <w:r w:rsidRPr="00C92275">
        <w:rPr>
          <w:rFonts w:ascii="Calibri" w:eastAsia="Calibri" w:hAnsi="Calibri" w:cs="Calibri"/>
          <w:b/>
          <w:sz w:val="22"/>
          <w:szCs w:val="22"/>
          <w:highlight w:val="white"/>
          <w:u w:val="single"/>
        </w:rPr>
        <w:t>sentido positiva</w:t>
      </w:r>
      <w:r w:rsidRPr="00C92275">
        <w:rPr>
          <w:rFonts w:ascii="Calibri" w:eastAsia="Calibri" w:hAnsi="Calibri" w:cs="Calibri"/>
          <w:b/>
          <w:sz w:val="22"/>
          <w:szCs w:val="22"/>
          <w:highlight w:val="white"/>
        </w:rPr>
        <w:t> </w:t>
      </w:r>
      <w:r w:rsidRPr="00C92275">
        <w:rPr>
          <w:rFonts w:ascii="Calibri" w:eastAsia="Calibri" w:hAnsi="Calibri" w:cs="Calibri"/>
          <w:sz w:val="22"/>
          <w:szCs w:val="22"/>
          <w:highlight w:val="white"/>
        </w:rPr>
        <w:t>con </w:t>
      </w:r>
      <w:r w:rsidRPr="00C92275">
        <w:rPr>
          <w:rFonts w:ascii="Calibri" w:eastAsia="Calibri" w:hAnsi="Calibri" w:cs="Calibri"/>
          <w:b/>
          <w:sz w:val="22"/>
          <w:szCs w:val="22"/>
          <w:highlight w:val="white"/>
        </w:rPr>
        <w:t>una fecha de expedición no mayor a 30 días naturales anteriores contados a partir del acto de apertura</w:t>
      </w:r>
      <w:r w:rsidRPr="00C92275">
        <w:rPr>
          <w:rFonts w:ascii="Calibri" w:eastAsia="Calibri" w:hAnsi="Calibri" w:cs="Calibri"/>
          <w:sz w:val="22"/>
          <w:szCs w:val="22"/>
          <w:highlight w:val="white"/>
        </w:rPr>
        <w:t> de la presente licitación.</w:t>
      </w:r>
      <w:r w:rsidRPr="00C92275">
        <w:rPr>
          <w:rFonts w:ascii="Calibri" w:eastAsia="Calibri" w:hAnsi="Calibri" w:cs="Calibri"/>
          <w:b/>
          <w:color w:val="000000"/>
          <w:sz w:val="20"/>
          <w:szCs w:val="20"/>
        </w:rPr>
        <w:t xml:space="preserve"> (1_</w:t>
      </w:r>
      <w:r>
        <w:rPr>
          <w:rFonts w:ascii="Calibri" w:eastAsia="Calibri" w:hAnsi="Calibri" w:cs="Calibri"/>
          <w:b/>
          <w:color w:val="000000"/>
          <w:sz w:val="20"/>
          <w:szCs w:val="20"/>
        </w:rPr>
        <w:t>5</w:t>
      </w:r>
      <w:r w:rsidRPr="00C92275">
        <w:rPr>
          <w:rFonts w:ascii="Calibri" w:eastAsia="Calibri" w:hAnsi="Calibri" w:cs="Calibri"/>
          <w:b/>
          <w:color w:val="000000"/>
          <w:sz w:val="20"/>
          <w:szCs w:val="20"/>
        </w:rPr>
        <w:t>_</w:t>
      </w:r>
      <w:r>
        <w:rPr>
          <w:rFonts w:ascii="Calibri" w:eastAsia="Calibri" w:hAnsi="Calibri" w:cs="Calibri"/>
          <w:b/>
          <w:color w:val="000000"/>
          <w:sz w:val="20"/>
          <w:szCs w:val="20"/>
        </w:rPr>
        <w:t>OSS</w:t>
      </w:r>
      <w:r w:rsidRPr="00C92275">
        <w:rPr>
          <w:rFonts w:ascii="Calibri" w:eastAsia="Calibri" w:hAnsi="Calibri" w:cs="Calibri"/>
          <w:b/>
          <w:color w:val="000000"/>
          <w:sz w:val="20"/>
          <w:szCs w:val="20"/>
        </w:rPr>
        <w:t>_#proveedor.*)</w:t>
      </w:r>
    </w:p>
    <w:p w:rsidR="00C92275" w:rsidRDefault="00C92275" w:rsidP="00C92275">
      <w:pPr>
        <w:pStyle w:val="Prrafodelista"/>
        <w:rPr>
          <w:rFonts w:ascii="Calibri" w:eastAsia="Calibri" w:hAnsi="Calibri" w:cs="Calibri"/>
          <w:color w:val="000000"/>
          <w:sz w:val="22"/>
          <w:szCs w:val="22"/>
        </w:rPr>
      </w:pPr>
    </w:p>
    <w:p w:rsidR="00C92275" w:rsidRDefault="00C92275" w:rsidP="00C92275">
      <w:pPr>
        <w:widowControl w:val="0"/>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Original Digitalizada de C</w:t>
      </w:r>
      <w:r w:rsidRPr="00C92275">
        <w:rPr>
          <w:rFonts w:ascii="Calibri" w:eastAsia="Calibri" w:hAnsi="Calibri" w:cs="Calibri"/>
          <w:color w:val="000000"/>
          <w:sz w:val="22"/>
          <w:szCs w:val="22"/>
        </w:rPr>
        <w:t>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r w:rsidRPr="00C92275">
        <w:rPr>
          <w:rFonts w:ascii="Calibri" w:eastAsia="Calibri" w:hAnsi="Calibri" w:cs="Calibri"/>
          <w:b/>
          <w:color w:val="000000"/>
          <w:sz w:val="20"/>
          <w:szCs w:val="20"/>
        </w:rPr>
        <w:t xml:space="preserve"> (1_</w:t>
      </w:r>
      <w:r>
        <w:rPr>
          <w:rFonts w:ascii="Calibri" w:eastAsia="Calibri" w:hAnsi="Calibri" w:cs="Calibri"/>
          <w:b/>
          <w:color w:val="000000"/>
          <w:sz w:val="20"/>
          <w:szCs w:val="20"/>
        </w:rPr>
        <w:t>6</w:t>
      </w:r>
      <w:r w:rsidRPr="00C92275">
        <w:rPr>
          <w:rFonts w:ascii="Calibri" w:eastAsia="Calibri" w:hAnsi="Calibri" w:cs="Calibri"/>
          <w:b/>
          <w:color w:val="000000"/>
          <w:sz w:val="20"/>
          <w:szCs w:val="20"/>
        </w:rPr>
        <w:t>_</w:t>
      </w:r>
      <w:r>
        <w:rPr>
          <w:rFonts w:ascii="Calibri" w:eastAsia="Calibri" w:hAnsi="Calibri" w:cs="Calibri"/>
          <w:b/>
          <w:color w:val="000000"/>
          <w:sz w:val="20"/>
          <w:szCs w:val="20"/>
        </w:rPr>
        <w:t>CSF</w:t>
      </w:r>
      <w:r w:rsidRPr="00C92275">
        <w:rPr>
          <w:rFonts w:ascii="Calibri" w:eastAsia="Calibri" w:hAnsi="Calibri" w:cs="Calibri"/>
          <w:b/>
          <w:color w:val="000000"/>
          <w:sz w:val="20"/>
          <w:szCs w:val="20"/>
        </w:rPr>
        <w:t>_#proveedor.*)</w:t>
      </w:r>
    </w:p>
    <w:p w:rsidR="00C92275" w:rsidRDefault="00C92275" w:rsidP="00C92275">
      <w:pPr>
        <w:pStyle w:val="Prrafodelista"/>
        <w:rPr>
          <w:rFonts w:ascii="Calibri" w:eastAsia="Calibri" w:hAnsi="Calibri" w:cs="Calibri"/>
          <w:color w:val="000000"/>
          <w:sz w:val="22"/>
          <w:szCs w:val="22"/>
        </w:rPr>
      </w:pPr>
    </w:p>
    <w:p w:rsidR="00C92275" w:rsidRDefault="00C92275" w:rsidP="00C92275">
      <w:pPr>
        <w:widowControl w:val="0"/>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C92275">
        <w:rPr>
          <w:rFonts w:ascii="Calibri" w:eastAsia="Calibri" w:hAnsi="Calibri" w:cs="Calibri"/>
          <w:color w:val="000000"/>
          <w:sz w:val="22"/>
          <w:szCs w:val="22"/>
        </w:rPr>
        <w:t>Carta de declaración de intereses en hoja membretada y debidamente firmada por el representante legal acreditado. (ANEXO G).</w:t>
      </w:r>
      <w:r w:rsidRPr="00C92275">
        <w:rPr>
          <w:rFonts w:ascii="Calibri" w:eastAsia="Calibri" w:hAnsi="Calibri" w:cs="Calibri"/>
          <w:b/>
          <w:color w:val="000000"/>
          <w:sz w:val="20"/>
          <w:szCs w:val="20"/>
        </w:rPr>
        <w:t xml:space="preserve"> (1_</w:t>
      </w:r>
      <w:r>
        <w:rPr>
          <w:rFonts w:ascii="Calibri" w:eastAsia="Calibri" w:hAnsi="Calibri" w:cs="Calibri"/>
          <w:b/>
          <w:color w:val="000000"/>
          <w:sz w:val="20"/>
          <w:szCs w:val="20"/>
        </w:rPr>
        <w:t>7</w:t>
      </w:r>
      <w:r w:rsidRPr="00C92275">
        <w:rPr>
          <w:rFonts w:ascii="Calibri" w:eastAsia="Calibri" w:hAnsi="Calibri" w:cs="Calibri"/>
          <w:b/>
          <w:color w:val="000000"/>
          <w:sz w:val="20"/>
          <w:szCs w:val="20"/>
        </w:rPr>
        <w:t>_</w:t>
      </w:r>
      <w:r>
        <w:rPr>
          <w:rFonts w:ascii="Calibri" w:eastAsia="Calibri" w:hAnsi="Calibri" w:cs="Calibri"/>
          <w:b/>
          <w:color w:val="000000"/>
          <w:sz w:val="20"/>
          <w:szCs w:val="20"/>
        </w:rPr>
        <w:t>CDI</w:t>
      </w:r>
      <w:r w:rsidRPr="00C92275">
        <w:rPr>
          <w:rFonts w:ascii="Calibri" w:eastAsia="Calibri" w:hAnsi="Calibri" w:cs="Calibri"/>
          <w:b/>
          <w:color w:val="000000"/>
          <w:sz w:val="20"/>
          <w:szCs w:val="20"/>
        </w:rPr>
        <w:t>_#proveedor.*)</w:t>
      </w:r>
    </w:p>
    <w:p w:rsidR="00C92275" w:rsidRDefault="00C92275" w:rsidP="00C92275">
      <w:pPr>
        <w:pStyle w:val="Prrafodelista"/>
        <w:rPr>
          <w:rFonts w:ascii="Calibri" w:eastAsia="Calibri" w:hAnsi="Calibri" w:cs="Calibri"/>
          <w:color w:val="000000"/>
          <w:sz w:val="22"/>
          <w:szCs w:val="22"/>
        </w:rPr>
      </w:pPr>
    </w:p>
    <w:p w:rsidR="00C92275" w:rsidRDefault="00C92275" w:rsidP="00C92275">
      <w:pPr>
        <w:widowControl w:val="0"/>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C92275">
        <w:rPr>
          <w:rFonts w:ascii="Calibri" w:eastAsia="Calibri" w:hAnsi="Calibri" w:cs="Calibri"/>
          <w:color w:val="000000"/>
          <w:sz w:val="22"/>
          <w:szCs w:val="22"/>
        </w:rPr>
        <w:t xml:space="preserve">Original y copia simple del recibo de pago de bases con el fin de garantizar con ello su debida participación. Para el procedimiento de pago de bases, remitirse al inciso </w:t>
      </w:r>
      <w:r w:rsidR="00942B32">
        <w:rPr>
          <w:rFonts w:ascii="Calibri" w:eastAsia="Calibri" w:hAnsi="Calibri" w:cs="Calibri"/>
          <w:color w:val="000000"/>
          <w:sz w:val="22"/>
          <w:szCs w:val="22"/>
        </w:rPr>
        <w:t>aa</w:t>
      </w:r>
      <w:bookmarkStart w:id="1" w:name="_GoBack"/>
      <w:bookmarkEnd w:id="1"/>
      <w:r w:rsidRPr="00C92275">
        <w:rPr>
          <w:rFonts w:ascii="Calibri" w:eastAsia="Calibri" w:hAnsi="Calibri" w:cs="Calibri"/>
          <w:color w:val="000000"/>
          <w:sz w:val="22"/>
          <w:szCs w:val="22"/>
        </w:rPr>
        <w:t>) del apartado VII. Condiciones.</w:t>
      </w:r>
      <w:r w:rsidRPr="00C92275">
        <w:rPr>
          <w:rFonts w:ascii="Calibri" w:eastAsia="Calibri" w:hAnsi="Calibri" w:cs="Calibri"/>
          <w:b/>
          <w:color w:val="000000"/>
          <w:sz w:val="20"/>
          <w:szCs w:val="20"/>
        </w:rPr>
        <w:t xml:space="preserve"> (1_</w:t>
      </w:r>
      <w:r>
        <w:rPr>
          <w:rFonts w:ascii="Calibri" w:eastAsia="Calibri" w:hAnsi="Calibri" w:cs="Calibri"/>
          <w:b/>
          <w:color w:val="000000"/>
          <w:sz w:val="20"/>
          <w:szCs w:val="20"/>
        </w:rPr>
        <w:t>8</w:t>
      </w:r>
      <w:r w:rsidRPr="00C92275">
        <w:rPr>
          <w:rFonts w:ascii="Calibri" w:eastAsia="Calibri" w:hAnsi="Calibri" w:cs="Calibri"/>
          <w:b/>
          <w:color w:val="000000"/>
          <w:sz w:val="20"/>
          <w:szCs w:val="20"/>
        </w:rPr>
        <w:t>_</w:t>
      </w:r>
      <w:r>
        <w:rPr>
          <w:rFonts w:ascii="Calibri" w:eastAsia="Calibri" w:hAnsi="Calibri" w:cs="Calibri"/>
          <w:b/>
          <w:color w:val="000000"/>
          <w:sz w:val="20"/>
          <w:szCs w:val="20"/>
        </w:rPr>
        <w:t>PBS</w:t>
      </w:r>
      <w:r w:rsidRPr="00C92275">
        <w:rPr>
          <w:rFonts w:ascii="Calibri" w:eastAsia="Calibri" w:hAnsi="Calibri" w:cs="Calibri"/>
          <w:b/>
          <w:color w:val="000000"/>
          <w:sz w:val="20"/>
          <w:szCs w:val="20"/>
        </w:rPr>
        <w:t>_#proveedor.*)</w:t>
      </w:r>
    </w:p>
    <w:p w:rsidR="00C92275" w:rsidRDefault="00C92275" w:rsidP="00C92275">
      <w:pPr>
        <w:pStyle w:val="Prrafodelista"/>
        <w:rPr>
          <w:rFonts w:ascii="Calibri" w:hAnsi="Calibri"/>
          <w:sz w:val="22"/>
          <w:szCs w:val="22"/>
        </w:rPr>
      </w:pPr>
    </w:p>
    <w:p w:rsidR="00C92275" w:rsidRPr="00C92275" w:rsidRDefault="00C92275" w:rsidP="00C92275">
      <w:pPr>
        <w:widowControl w:val="0"/>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C92275">
        <w:rPr>
          <w:rFonts w:ascii="Calibri" w:hAnsi="Calibri"/>
          <w:sz w:val="22"/>
          <w:szCs w:val="22"/>
        </w:rPr>
        <w:t>Carta del fabricante o distribuidor mayorista, en la que manifieste que el participante es distribuidor autorizado de los bienes ofertados y donde señale el servicio de soporte técnico telefónico, así como los datos requeridos para acceder al mismo (número telefónico o 800, incluyendo otros medios como electrónicos) firmada por el representante legal, por los períodos señalados en el anexo I y I-A, a entera satisfacción de Gobierno del Estado.</w:t>
      </w:r>
      <w:r>
        <w:rPr>
          <w:rFonts w:ascii="Calibri" w:hAnsi="Calibri"/>
          <w:sz w:val="22"/>
          <w:szCs w:val="22"/>
        </w:rPr>
        <w:t xml:space="preserve"> </w:t>
      </w:r>
      <w:r w:rsidRPr="00C92275">
        <w:rPr>
          <w:rFonts w:ascii="Calibri" w:eastAsia="Calibri" w:hAnsi="Calibri" w:cs="Calibri"/>
          <w:b/>
          <w:color w:val="000000"/>
          <w:sz w:val="20"/>
          <w:szCs w:val="20"/>
        </w:rPr>
        <w:t>(1_</w:t>
      </w:r>
      <w:r>
        <w:rPr>
          <w:rFonts w:ascii="Calibri" w:eastAsia="Calibri" w:hAnsi="Calibri" w:cs="Calibri"/>
          <w:b/>
          <w:color w:val="000000"/>
          <w:sz w:val="20"/>
          <w:szCs w:val="20"/>
        </w:rPr>
        <w:t>9</w:t>
      </w:r>
      <w:r w:rsidRPr="00C92275">
        <w:rPr>
          <w:rFonts w:ascii="Calibri" w:eastAsia="Calibri" w:hAnsi="Calibri" w:cs="Calibri"/>
          <w:b/>
          <w:color w:val="000000"/>
          <w:sz w:val="20"/>
          <w:szCs w:val="20"/>
        </w:rPr>
        <w:t>_</w:t>
      </w:r>
      <w:r>
        <w:rPr>
          <w:rFonts w:ascii="Calibri" w:eastAsia="Calibri" w:hAnsi="Calibri" w:cs="Calibri"/>
          <w:b/>
          <w:color w:val="000000"/>
          <w:sz w:val="20"/>
          <w:szCs w:val="20"/>
        </w:rPr>
        <w:t>CF</w:t>
      </w:r>
      <w:r w:rsidRPr="00C92275">
        <w:rPr>
          <w:rFonts w:ascii="Calibri" w:eastAsia="Calibri" w:hAnsi="Calibri" w:cs="Calibri"/>
          <w:b/>
          <w:color w:val="000000"/>
          <w:sz w:val="20"/>
          <w:szCs w:val="20"/>
        </w:rPr>
        <w:t>_#proveedor.*)</w:t>
      </w:r>
    </w:p>
    <w:p w:rsidR="00C92275" w:rsidRDefault="00C92275" w:rsidP="00C92275">
      <w:pPr>
        <w:pStyle w:val="Prrafodelista"/>
        <w:rPr>
          <w:rFonts w:ascii="Calibri" w:hAnsi="Calibri"/>
          <w:sz w:val="22"/>
          <w:szCs w:val="22"/>
        </w:rPr>
      </w:pPr>
    </w:p>
    <w:p w:rsidR="00C92275" w:rsidRPr="00C92275" w:rsidRDefault="00C92275" w:rsidP="00C92275">
      <w:pPr>
        <w:widowControl w:val="0"/>
        <w:pBdr>
          <w:top w:val="nil"/>
          <w:left w:val="nil"/>
          <w:bottom w:val="nil"/>
          <w:right w:val="nil"/>
          <w:between w:val="nil"/>
        </w:pBdr>
        <w:ind w:left="426"/>
        <w:jc w:val="both"/>
        <w:rPr>
          <w:rFonts w:ascii="Calibri" w:eastAsia="Calibri" w:hAnsi="Calibri" w:cs="Calibri"/>
          <w:color w:val="000000"/>
          <w:sz w:val="22"/>
          <w:szCs w:val="22"/>
        </w:rPr>
      </w:pPr>
      <w:r w:rsidRPr="00C92275">
        <w:rPr>
          <w:rFonts w:ascii="Calibri" w:hAnsi="Calibri"/>
          <w:sz w:val="22"/>
          <w:szCs w:val="22"/>
        </w:rPr>
        <w:t>Nota: En caso de que en el anexo I o I-A no se señale período de garantía, ésta deberá ser mínimo por un año.</w:t>
      </w:r>
    </w:p>
    <w:p w:rsidR="00C92275" w:rsidRDefault="00C92275" w:rsidP="00C92275">
      <w:pPr>
        <w:pBdr>
          <w:top w:val="nil"/>
          <w:left w:val="nil"/>
          <w:bottom w:val="nil"/>
          <w:right w:val="nil"/>
          <w:between w:val="nil"/>
        </w:pBdr>
        <w:jc w:val="both"/>
        <w:rPr>
          <w:rFonts w:ascii="Calibri" w:eastAsia="Calibri" w:hAnsi="Calibri" w:cs="Calibri"/>
          <w:color w:val="000000"/>
          <w:sz w:val="22"/>
          <w:szCs w:val="22"/>
        </w:rPr>
      </w:pPr>
    </w:p>
    <w:p w:rsidR="00C92275" w:rsidRPr="00C92275" w:rsidRDefault="00C92275" w:rsidP="00C92275">
      <w:pPr>
        <w:widowControl w:val="0"/>
        <w:numPr>
          <w:ilvl w:val="0"/>
          <w:numId w:val="6"/>
        </w:numPr>
        <w:pBdr>
          <w:top w:val="nil"/>
          <w:left w:val="nil"/>
          <w:bottom w:val="nil"/>
          <w:right w:val="nil"/>
          <w:between w:val="nil"/>
        </w:pBdr>
        <w:ind w:left="426" w:hanging="426"/>
        <w:jc w:val="both"/>
        <w:rPr>
          <w:rFonts w:ascii="Calibri" w:hAnsi="Calibri"/>
          <w:sz w:val="22"/>
          <w:szCs w:val="22"/>
        </w:rPr>
      </w:pPr>
      <w:r w:rsidRPr="00C92275">
        <w:rPr>
          <w:rFonts w:ascii="Calibri" w:hAnsi="Calibri"/>
          <w:sz w:val="22"/>
          <w:szCs w:val="22"/>
        </w:rPr>
        <w:t xml:space="preserve">Anexo AB con los puntos solicitados según participe, en hoja membretada del licitante, con nombre </w:t>
      </w:r>
      <w:r w:rsidRPr="00C92275">
        <w:rPr>
          <w:rFonts w:ascii="Calibri" w:hAnsi="Calibri"/>
          <w:sz w:val="22"/>
          <w:szCs w:val="22"/>
        </w:rPr>
        <w:lastRenderedPageBreak/>
        <w:t>y firma del representante legal acreditado.</w:t>
      </w:r>
      <w:r w:rsidRPr="00C92275">
        <w:rPr>
          <w:rFonts w:ascii="Calibri" w:eastAsia="Calibri" w:hAnsi="Calibri" w:cs="Calibri"/>
          <w:b/>
          <w:color w:val="000000"/>
          <w:sz w:val="20"/>
          <w:szCs w:val="20"/>
        </w:rPr>
        <w:t xml:space="preserve"> (1_</w:t>
      </w:r>
      <w:r>
        <w:rPr>
          <w:rFonts w:ascii="Calibri" w:eastAsia="Calibri" w:hAnsi="Calibri" w:cs="Calibri"/>
          <w:b/>
          <w:color w:val="000000"/>
          <w:sz w:val="20"/>
          <w:szCs w:val="20"/>
        </w:rPr>
        <w:t>10</w:t>
      </w:r>
      <w:r w:rsidRPr="00C92275">
        <w:rPr>
          <w:rFonts w:ascii="Calibri" w:eastAsia="Calibri" w:hAnsi="Calibri" w:cs="Calibri"/>
          <w:b/>
          <w:color w:val="000000"/>
          <w:sz w:val="20"/>
          <w:szCs w:val="20"/>
        </w:rPr>
        <w:t>_</w:t>
      </w:r>
      <w:r>
        <w:rPr>
          <w:rFonts w:ascii="Calibri" w:eastAsia="Calibri" w:hAnsi="Calibri" w:cs="Calibri"/>
          <w:b/>
          <w:color w:val="000000"/>
          <w:sz w:val="20"/>
          <w:szCs w:val="20"/>
        </w:rPr>
        <w:t>AB</w:t>
      </w:r>
      <w:r w:rsidRPr="00C92275">
        <w:rPr>
          <w:rFonts w:ascii="Calibri" w:eastAsia="Calibri" w:hAnsi="Calibri" w:cs="Calibri"/>
          <w:b/>
          <w:color w:val="000000"/>
          <w:sz w:val="20"/>
          <w:szCs w:val="20"/>
        </w:rPr>
        <w:t>_#proveedor.*)</w:t>
      </w:r>
    </w:p>
    <w:p w:rsidR="00C92275" w:rsidRDefault="00C92275" w:rsidP="00C92275">
      <w:pPr>
        <w:pBdr>
          <w:top w:val="nil"/>
          <w:left w:val="nil"/>
          <w:bottom w:val="nil"/>
          <w:right w:val="nil"/>
          <w:between w:val="nil"/>
        </w:pBdr>
        <w:ind w:left="709"/>
        <w:jc w:val="both"/>
        <w:rPr>
          <w:rFonts w:ascii="Calibri" w:eastAsia="Calibri" w:hAnsi="Calibri" w:cs="Calibri"/>
          <w:color w:val="000000"/>
          <w:sz w:val="22"/>
          <w:szCs w:val="22"/>
        </w:rPr>
      </w:pPr>
    </w:p>
    <w:p w:rsidR="00C92275" w:rsidRPr="00C92275" w:rsidRDefault="00C92275" w:rsidP="00C92275">
      <w:pPr>
        <w:widowControl w:val="0"/>
        <w:numPr>
          <w:ilvl w:val="0"/>
          <w:numId w:val="6"/>
        </w:numPr>
        <w:pBdr>
          <w:top w:val="nil"/>
          <w:left w:val="nil"/>
          <w:bottom w:val="nil"/>
          <w:right w:val="nil"/>
          <w:between w:val="nil"/>
        </w:pBdr>
        <w:ind w:left="426" w:hanging="426"/>
        <w:jc w:val="both"/>
        <w:rPr>
          <w:rFonts w:ascii="Calibri" w:hAnsi="Calibri"/>
          <w:sz w:val="22"/>
          <w:szCs w:val="22"/>
        </w:rPr>
      </w:pPr>
      <w:r w:rsidRPr="00C92275">
        <w:rPr>
          <w:rFonts w:ascii="Calibri" w:hAnsi="Calibri"/>
          <w:sz w:val="22"/>
          <w:szCs w:val="22"/>
        </w:rPr>
        <w:t xml:space="preserve">Oferta técnica por separado la cual se refiere a la presentación por escrito en hoja membretada del licitante, donde mencione la descripción completa sin abreviaturas de lo solicitado por la convocante, así como de lo ofertado por el licitante, en la cual deberá indicar  marca y modelo  ofertados, debidamente firmada por la persona facultada de conformidad con las especificaciones y características de los bienes señalados en el (los) anexo (s) respectivo (s) de las presentes bases. (Anexo A). </w:t>
      </w:r>
      <w:r w:rsidRPr="00C92275">
        <w:rPr>
          <w:rFonts w:ascii="Calibri" w:eastAsia="Calibri" w:hAnsi="Calibri" w:cs="Calibri"/>
          <w:b/>
          <w:color w:val="000000"/>
          <w:sz w:val="20"/>
          <w:szCs w:val="20"/>
        </w:rPr>
        <w:t>(1_</w:t>
      </w:r>
      <w:r>
        <w:rPr>
          <w:rFonts w:ascii="Calibri" w:eastAsia="Calibri" w:hAnsi="Calibri" w:cs="Calibri"/>
          <w:b/>
          <w:color w:val="000000"/>
          <w:sz w:val="20"/>
          <w:szCs w:val="20"/>
        </w:rPr>
        <w:t>11</w:t>
      </w:r>
      <w:r w:rsidRPr="00C92275">
        <w:rPr>
          <w:rFonts w:ascii="Calibri" w:eastAsia="Calibri" w:hAnsi="Calibri" w:cs="Calibri"/>
          <w:b/>
          <w:color w:val="000000"/>
          <w:sz w:val="20"/>
          <w:szCs w:val="20"/>
        </w:rPr>
        <w:t>_</w:t>
      </w:r>
      <w:r>
        <w:rPr>
          <w:rFonts w:ascii="Calibri" w:eastAsia="Calibri" w:hAnsi="Calibri" w:cs="Calibri"/>
          <w:b/>
          <w:color w:val="000000"/>
          <w:sz w:val="20"/>
          <w:szCs w:val="20"/>
        </w:rPr>
        <w:t>A</w:t>
      </w:r>
      <w:r w:rsidRPr="00C92275">
        <w:rPr>
          <w:rFonts w:ascii="Calibri" w:eastAsia="Calibri" w:hAnsi="Calibri" w:cs="Calibri"/>
          <w:b/>
          <w:color w:val="000000"/>
          <w:sz w:val="20"/>
          <w:szCs w:val="20"/>
        </w:rPr>
        <w:t>_#proveedor.*)</w:t>
      </w:r>
    </w:p>
    <w:p w:rsidR="00C92275" w:rsidRPr="00C92275" w:rsidRDefault="00C92275" w:rsidP="00C92275">
      <w:pPr>
        <w:widowControl w:val="0"/>
        <w:pBdr>
          <w:top w:val="nil"/>
          <w:left w:val="nil"/>
          <w:bottom w:val="nil"/>
          <w:right w:val="nil"/>
          <w:between w:val="nil"/>
        </w:pBdr>
        <w:ind w:left="426"/>
        <w:jc w:val="both"/>
        <w:rPr>
          <w:rFonts w:ascii="Calibri" w:hAnsi="Calibri"/>
          <w:sz w:val="22"/>
          <w:szCs w:val="22"/>
        </w:rPr>
      </w:pPr>
    </w:p>
    <w:p w:rsidR="00C92275" w:rsidRDefault="00C92275" w:rsidP="00C9227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000000"/>
          <w:sz w:val="22"/>
          <w:szCs w:val="22"/>
        </w:rPr>
        <w:t>Requisitos adicionales para participar en las partidas  22 y 40.</w:t>
      </w:r>
    </w:p>
    <w:p w:rsidR="00C92275" w:rsidRDefault="00C92275" w:rsidP="00C92275">
      <w:pPr>
        <w:pBdr>
          <w:top w:val="nil"/>
          <w:left w:val="nil"/>
          <w:bottom w:val="nil"/>
          <w:right w:val="nil"/>
          <w:between w:val="nil"/>
        </w:pBdr>
        <w:ind w:left="709"/>
        <w:jc w:val="both"/>
        <w:rPr>
          <w:rFonts w:ascii="Calibri" w:eastAsia="Calibri" w:hAnsi="Calibri" w:cs="Calibri"/>
          <w:color w:val="000000"/>
          <w:sz w:val="22"/>
          <w:szCs w:val="22"/>
        </w:rPr>
      </w:pPr>
    </w:p>
    <w:p w:rsidR="00C92275" w:rsidRPr="00C92275" w:rsidRDefault="00FC176A" w:rsidP="00FC176A">
      <w:pPr>
        <w:widowControl w:val="0"/>
        <w:numPr>
          <w:ilvl w:val="0"/>
          <w:numId w:val="6"/>
        </w:numPr>
        <w:pBdr>
          <w:top w:val="nil"/>
          <w:left w:val="nil"/>
          <w:bottom w:val="nil"/>
          <w:right w:val="nil"/>
          <w:between w:val="nil"/>
        </w:pBdr>
        <w:ind w:left="426" w:hanging="426"/>
        <w:jc w:val="both"/>
        <w:rPr>
          <w:rFonts w:ascii="Calibri" w:hAnsi="Calibri"/>
          <w:sz w:val="22"/>
          <w:szCs w:val="22"/>
        </w:rPr>
      </w:pPr>
      <w:r w:rsidRPr="00FC176A">
        <w:rPr>
          <w:rFonts w:ascii="Calibri" w:hAnsi="Calibri"/>
          <w:sz w:val="22"/>
          <w:szCs w:val="22"/>
        </w:rPr>
        <w:t>Carta Original</w:t>
      </w:r>
      <w:r>
        <w:rPr>
          <w:rFonts w:ascii="Calibri" w:hAnsi="Calibri"/>
          <w:sz w:val="22"/>
          <w:szCs w:val="22"/>
        </w:rPr>
        <w:t xml:space="preserve"> digitalizada</w:t>
      </w:r>
      <w:r w:rsidRPr="00FC176A">
        <w:rPr>
          <w:rFonts w:ascii="Calibri" w:hAnsi="Calibri"/>
          <w:sz w:val="22"/>
          <w:szCs w:val="22"/>
        </w:rPr>
        <w:t xml:space="preserve"> firmada por el representante legal </w:t>
      </w:r>
      <w:r w:rsidR="00C92275" w:rsidRPr="00C92275">
        <w:rPr>
          <w:rFonts w:ascii="Calibri" w:hAnsi="Calibri"/>
          <w:sz w:val="22"/>
          <w:szCs w:val="22"/>
        </w:rPr>
        <w:t xml:space="preserve">del fabricante donde especifique que el proveedor cuenta con nivel </w:t>
      </w:r>
      <w:proofErr w:type="spellStart"/>
      <w:r w:rsidR="00C92275" w:rsidRPr="00C92275">
        <w:rPr>
          <w:rFonts w:ascii="Calibri" w:hAnsi="Calibri"/>
          <w:sz w:val="22"/>
          <w:szCs w:val="22"/>
        </w:rPr>
        <w:t>partner</w:t>
      </w:r>
      <w:proofErr w:type="spellEnd"/>
      <w:r w:rsidR="00C92275" w:rsidRPr="00C92275">
        <w:rPr>
          <w:rFonts w:ascii="Calibri" w:hAnsi="Calibri"/>
          <w:sz w:val="22"/>
          <w:szCs w:val="22"/>
        </w:rPr>
        <w:t>.</w:t>
      </w:r>
      <w:r w:rsidR="00C4406C" w:rsidRPr="00FC176A">
        <w:rPr>
          <w:rFonts w:ascii="Calibri" w:hAnsi="Calibri"/>
          <w:sz w:val="22"/>
          <w:szCs w:val="22"/>
        </w:rPr>
        <w:t xml:space="preserve"> (1_12_CF_#proveedor.*)</w:t>
      </w:r>
    </w:p>
    <w:p w:rsidR="00C92275" w:rsidRDefault="00C92275" w:rsidP="00C92275">
      <w:pPr>
        <w:pBdr>
          <w:top w:val="nil"/>
          <w:left w:val="nil"/>
          <w:bottom w:val="nil"/>
          <w:right w:val="nil"/>
          <w:between w:val="nil"/>
        </w:pBdr>
        <w:jc w:val="both"/>
        <w:rPr>
          <w:rFonts w:ascii="Calibri" w:eastAsia="Calibri" w:hAnsi="Calibri" w:cs="Calibri"/>
          <w:b/>
          <w:color w:val="000000"/>
          <w:sz w:val="22"/>
          <w:szCs w:val="22"/>
        </w:rPr>
      </w:pPr>
    </w:p>
    <w:p w:rsidR="00C92275" w:rsidRPr="00F276DB" w:rsidRDefault="00C92275" w:rsidP="00C92275">
      <w:pPr>
        <w:pBdr>
          <w:top w:val="nil"/>
          <w:left w:val="nil"/>
          <w:bottom w:val="nil"/>
          <w:right w:val="nil"/>
          <w:between w:val="nil"/>
        </w:pBdr>
        <w:jc w:val="both"/>
        <w:rPr>
          <w:rFonts w:ascii="Calibri" w:eastAsia="Calibri" w:hAnsi="Calibri" w:cs="Calibri"/>
          <w:color w:val="000000"/>
          <w:sz w:val="22"/>
          <w:szCs w:val="22"/>
        </w:rPr>
      </w:pPr>
      <w:r w:rsidRPr="00F276DB">
        <w:rPr>
          <w:rFonts w:ascii="Calibri" w:eastAsia="Calibri" w:hAnsi="Calibri" w:cs="Calibri"/>
          <w:b/>
          <w:color w:val="000000"/>
          <w:sz w:val="22"/>
          <w:szCs w:val="22"/>
        </w:rPr>
        <w:t>Requisitos adicionales para participar en la partida</w:t>
      </w:r>
      <w:r>
        <w:rPr>
          <w:rFonts w:ascii="Calibri" w:eastAsia="Calibri" w:hAnsi="Calibri" w:cs="Calibri"/>
          <w:b/>
          <w:color w:val="000000"/>
          <w:sz w:val="22"/>
          <w:szCs w:val="22"/>
        </w:rPr>
        <w:t xml:space="preserve"> 39</w:t>
      </w:r>
      <w:r w:rsidRPr="00F276DB">
        <w:rPr>
          <w:rFonts w:ascii="Calibri" w:eastAsia="Calibri" w:hAnsi="Calibri" w:cs="Calibri"/>
          <w:b/>
          <w:color w:val="000000"/>
          <w:sz w:val="22"/>
          <w:szCs w:val="22"/>
        </w:rPr>
        <w:t>.</w:t>
      </w:r>
    </w:p>
    <w:p w:rsidR="00C92275" w:rsidRDefault="00C92275" w:rsidP="00C92275">
      <w:pPr>
        <w:pStyle w:val="Prrafodelista"/>
        <w:pBdr>
          <w:top w:val="nil"/>
          <w:left w:val="nil"/>
          <w:bottom w:val="nil"/>
          <w:right w:val="nil"/>
          <w:between w:val="nil"/>
        </w:pBdr>
        <w:ind w:left="720"/>
        <w:jc w:val="both"/>
        <w:rPr>
          <w:rFonts w:ascii="Calibri" w:eastAsia="Calibri" w:hAnsi="Calibri" w:cs="Calibri"/>
          <w:color w:val="000000"/>
          <w:sz w:val="22"/>
          <w:szCs w:val="22"/>
        </w:rPr>
      </w:pPr>
    </w:p>
    <w:p w:rsidR="00C92275" w:rsidRPr="00C92275" w:rsidRDefault="00C92275" w:rsidP="00C92275">
      <w:pPr>
        <w:widowControl w:val="0"/>
        <w:numPr>
          <w:ilvl w:val="0"/>
          <w:numId w:val="6"/>
        </w:numPr>
        <w:pBdr>
          <w:top w:val="nil"/>
          <w:left w:val="nil"/>
          <w:bottom w:val="nil"/>
          <w:right w:val="nil"/>
          <w:between w:val="nil"/>
        </w:pBdr>
        <w:ind w:left="426" w:hanging="426"/>
        <w:jc w:val="both"/>
        <w:rPr>
          <w:rFonts w:ascii="Calibri" w:hAnsi="Calibri"/>
          <w:sz w:val="22"/>
          <w:szCs w:val="22"/>
        </w:rPr>
      </w:pPr>
      <w:r w:rsidRPr="00C92275">
        <w:rPr>
          <w:rFonts w:ascii="Calibri" w:hAnsi="Calibri"/>
          <w:sz w:val="22"/>
          <w:szCs w:val="22"/>
        </w:rPr>
        <w:t xml:space="preserve">Carta </w:t>
      </w:r>
      <w:r w:rsidR="00FC176A">
        <w:rPr>
          <w:rFonts w:ascii="Calibri" w:hAnsi="Calibri"/>
          <w:sz w:val="22"/>
          <w:szCs w:val="22"/>
        </w:rPr>
        <w:t xml:space="preserve">original digitalizada firmada por el representante legal del fabricante </w:t>
      </w:r>
      <w:r w:rsidRPr="00C92275">
        <w:rPr>
          <w:rFonts w:ascii="Calibri" w:hAnsi="Calibri"/>
          <w:sz w:val="22"/>
          <w:szCs w:val="22"/>
        </w:rPr>
        <w:t xml:space="preserve">en donde se indique que cuenta con la certificación mínima </w:t>
      </w:r>
      <w:proofErr w:type="spellStart"/>
      <w:r w:rsidRPr="00C92275">
        <w:rPr>
          <w:rFonts w:ascii="Calibri" w:hAnsi="Calibri"/>
          <w:sz w:val="22"/>
          <w:szCs w:val="22"/>
        </w:rPr>
        <w:t>Silver</w:t>
      </w:r>
      <w:proofErr w:type="spellEnd"/>
      <w:r w:rsidRPr="00C92275">
        <w:rPr>
          <w:rFonts w:ascii="Calibri" w:hAnsi="Calibri"/>
          <w:sz w:val="22"/>
          <w:szCs w:val="22"/>
        </w:rPr>
        <w:t>, esto brinda certeza que proveedor está certificado para brindar el apoyo y la asistencia sobre el Centro de Administración de Microsoft 365 y el VLSC, así como las soluciones incluidas en el contrato de forma directa.</w:t>
      </w:r>
      <w:r w:rsidR="00C4406C" w:rsidRPr="00C4406C">
        <w:rPr>
          <w:rFonts w:ascii="Calibri" w:eastAsia="Calibri" w:hAnsi="Calibri" w:cs="Calibri"/>
          <w:b/>
          <w:color w:val="000000"/>
          <w:sz w:val="20"/>
          <w:szCs w:val="20"/>
        </w:rPr>
        <w:t xml:space="preserve"> </w:t>
      </w:r>
      <w:r w:rsidR="00C4406C" w:rsidRPr="00C92275">
        <w:rPr>
          <w:rFonts w:ascii="Calibri" w:eastAsia="Calibri" w:hAnsi="Calibri" w:cs="Calibri"/>
          <w:b/>
          <w:color w:val="000000"/>
          <w:sz w:val="20"/>
          <w:szCs w:val="20"/>
        </w:rPr>
        <w:t>(1_</w:t>
      </w:r>
      <w:r w:rsidR="00C4406C">
        <w:rPr>
          <w:rFonts w:ascii="Calibri" w:eastAsia="Calibri" w:hAnsi="Calibri" w:cs="Calibri"/>
          <w:b/>
          <w:color w:val="000000"/>
          <w:sz w:val="20"/>
          <w:szCs w:val="20"/>
        </w:rPr>
        <w:t>13</w:t>
      </w:r>
      <w:r w:rsidR="00C4406C" w:rsidRPr="00C92275">
        <w:rPr>
          <w:rFonts w:ascii="Calibri" w:eastAsia="Calibri" w:hAnsi="Calibri" w:cs="Calibri"/>
          <w:b/>
          <w:color w:val="000000"/>
          <w:sz w:val="20"/>
          <w:szCs w:val="20"/>
        </w:rPr>
        <w:t>_</w:t>
      </w:r>
      <w:r w:rsidR="00C4406C">
        <w:rPr>
          <w:rFonts w:ascii="Calibri" w:eastAsia="Calibri" w:hAnsi="Calibri" w:cs="Calibri"/>
          <w:b/>
          <w:color w:val="000000"/>
          <w:sz w:val="20"/>
          <w:szCs w:val="20"/>
        </w:rPr>
        <w:t>CFS</w:t>
      </w:r>
      <w:r w:rsidR="00C4406C" w:rsidRPr="00C92275">
        <w:rPr>
          <w:rFonts w:ascii="Calibri" w:eastAsia="Calibri" w:hAnsi="Calibri" w:cs="Calibri"/>
          <w:b/>
          <w:color w:val="000000"/>
          <w:sz w:val="20"/>
          <w:szCs w:val="20"/>
        </w:rPr>
        <w:t>_#proveedor.*)</w:t>
      </w:r>
    </w:p>
    <w:p w:rsidR="00C92275" w:rsidRPr="00C92275" w:rsidRDefault="00C92275" w:rsidP="00C92275">
      <w:pPr>
        <w:widowControl w:val="0"/>
        <w:pBdr>
          <w:top w:val="nil"/>
          <w:left w:val="nil"/>
          <w:bottom w:val="nil"/>
          <w:right w:val="nil"/>
          <w:between w:val="nil"/>
        </w:pBdr>
        <w:ind w:left="426"/>
        <w:jc w:val="both"/>
        <w:rPr>
          <w:rFonts w:ascii="Calibri" w:hAnsi="Calibri"/>
          <w:sz w:val="22"/>
          <w:szCs w:val="22"/>
        </w:rPr>
      </w:pPr>
    </w:p>
    <w:p w:rsidR="00C92275" w:rsidRPr="00C92275" w:rsidRDefault="00C92275" w:rsidP="00C92275">
      <w:pPr>
        <w:widowControl w:val="0"/>
        <w:numPr>
          <w:ilvl w:val="0"/>
          <w:numId w:val="6"/>
        </w:numPr>
        <w:pBdr>
          <w:top w:val="nil"/>
          <w:left w:val="nil"/>
          <w:bottom w:val="nil"/>
          <w:right w:val="nil"/>
          <w:between w:val="nil"/>
        </w:pBdr>
        <w:ind w:left="426" w:hanging="426"/>
        <w:jc w:val="both"/>
        <w:rPr>
          <w:rFonts w:ascii="Calibri" w:hAnsi="Calibri"/>
          <w:sz w:val="22"/>
          <w:szCs w:val="22"/>
        </w:rPr>
      </w:pPr>
      <w:r w:rsidRPr="00C92275">
        <w:rPr>
          <w:rFonts w:ascii="Calibri" w:hAnsi="Calibri"/>
          <w:sz w:val="22"/>
          <w:szCs w:val="22"/>
        </w:rPr>
        <w:t xml:space="preserve">Carta </w:t>
      </w:r>
      <w:r w:rsidR="00FC176A">
        <w:rPr>
          <w:rFonts w:ascii="Calibri" w:hAnsi="Calibri"/>
          <w:sz w:val="22"/>
          <w:szCs w:val="22"/>
        </w:rPr>
        <w:t>original digitalizada firmada por el representante legal del licitante</w:t>
      </w:r>
      <w:r w:rsidRPr="00C92275">
        <w:rPr>
          <w:rFonts w:ascii="Calibri" w:hAnsi="Calibri"/>
          <w:sz w:val="22"/>
          <w:szCs w:val="22"/>
        </w:rPr>
        <w:t xml:space="preserve">, donde se compromete a brindar asistencia directa de las soluciones contratadas por el periodo </w:t>
      </w:r>
      <w:r w:rsidR="00FC176A">
        <w:rPr>
          <w:rFonts w:ascii="Calibri" w:hAnsi="Calibri"/>
          <w:sz w:val="22"/>
          <w:szCs w:val="22"/>
        </w:rPr>
        <w:t xml:space="preserve">de la </w:t>
      </w:r>
      <w:proofErr w:type="spellStart"/>
      <w:r w:rsidR="00FC176A">
        <w:rPr>
          <w:rFonts w:ascii="Calibri" w:hAnsi="Calibri"/>
          <w:sz w:val="22"/>
          <w:szCs w:val="22"/>
        </w:rPr>
        <w:t>viegencia</w:t>
      </w:r>
      <w:proofErr w:type="spellEnd"/>
      <w:r w:rsidRPr="00C92275">
        <w:rPr>
          <w:rFonts w:ascii="Calibri" w:hAnsi="Calibri"/>
          <w:sz w:val="22"/>
          <w:szCs w:val="22"/>
        </w:rPr>
        <w:t>, incluyendo el Centro de Administración de Microsoft 365 y el VLSC, indicando el nombre o área de asistencia de la empresa, así como los medios de comunicación, días y horarios, solicitando un formato mínimo de 5 días x 8 horas.</w:t>
      </w:r>
      <w:r w:rsidR="00C4406C" w:rsidRPr="00C4406C">
        <w:rPr>
          <w:rFonts w:ascii="Calibri" w:eastAsia="Calibri" w:hAnsi="Calibri" w:cs="Calibri"/>
          <w:b/>
          <w:color w:val="000000"/>
          <w:sz w:val="20"/>
          <w:szCs w:val="20"/>
        </w:rPr>
        <w:t xml:space="preserve"> </w:t>
      </w:r>
      <w:r w:rsidR="00C4406C" w:rsidRPr="00C92275">
        <w:rPr>
          <w:rFonts w:ascii="Calibri" w:eastAsia="Calibri" w:hAnsi="Calibri" w:cs="Calibri"/>
          <w:b/>
          <w:color w:val="000000"/>
          <w:sz w:val="20"/>
          <w:szCs w:val="20"/>
        </w:rPr>
        <w:t>(1_</w:t>
      </w:r>
      <w:r w:rsidR="00C4406C">
        <w:rPr>
          <w:rFonts w:ascii="Calibri" w:eastAsia="Calibri" w:hAnsi="Calibri" w:cs="Calibri"/>
          <w:b/>
          <w:color w:val="000000"/>
          <w:sz w:val="20"/>
          <w:szCs w:val="20"/>
        </w:rPr>
        <w:t>14</w:t>
      </w:r>
      <w:r w:rsidR="00C4406C" w:rsidRPr="00C92275">
        <w:rPr>
          <w:rFonts w:ascii="Calibri" w:eastAsia="Calibri" w:hAnsi="Calibri" w:cs="Calibri"/>
          <w:b/>
          <w:color w:val="000000"/>
          <w:sz w:val="20"/>
          <w:szCs w:val="20"/>
        </w:rPr>
        <w:t>_</w:t>
      </w:r>
      <w:r w:rsidR="00C4406C">
        <w:rPr>
          <w:rFonts w:ascii="Calibri" w:eastAsia="Calibri" w:hAnsi="Calibri" w:cs="Calibri"/>
          <w:b/>
          <w:color w:val="000000"/>
          <w:sz w:val="20"/>
          <w:szCs w:val="20"/>
        </w:rPr>
        <w:t>CFA</w:t>
      </w:r>
      <w:r w:rsidR="00C4406C" w:rsidRPr="00C92275">
        <w:rPr>
          <w:rFonts w:ascii="Calibri" w:eastAsia="Calibri" w:hAnsi="Calibri" w:cs="Calibri"/>
          <w:b/>
          <w:color w:val="000000"/>
          <w:sz w:val="20"/>
          <w:szCs w:val="20"/>
        </w:rPr>
        <w:t>_#proveedor.*)</w:t>
      </w:r>
    </w:p>
    <w:p w:rsidR="00E34A1D" w:rsidRDefault="00E34A1D">
      <w:pPr>
        <w:widowControl w:val="0"/>
        <w:pBdr>
          <w:top w:val="nil"/>
          <w:left w:val="nil"/>
          <w:bottom w:val="nil"/>
          <w:right w:val="nil"/>
          <w:between w:val="nil"/>
        </w:pBdr>
        <w:jc w:val="both"/>
        <w:rPr>
          <w:rFonts w:ascii="Calibri" w:eastAsia="Calibri" w:hAnsi="Calibri" w:cs="Calibri"/>
          <w:b/>
          <w:color w:val="000000"/>
          <w:sz w:val="22"/>
          <w:szCs w:val="22"/>
        </w:rPr>
      </w:pPr>
    </w:p>
    <w:p w:rsidR="00E34A1D" w:rsidRPr="00C4406C" w:rsidRDefault="00945688">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 xml:space="preserve">Ingresar el </w:t>
      </w:r>
      <w:r>
        <w:rPr>
          <w:rFonts w:ascii="Calibri" w:eastAsia="Calibri" w:hAnsi="Calibri" w:cs="Calibri"/>
          <w:b/>
          <w:color w:val="000000"/>
          <w:sz w:val="22"/>
          <w:szCs w:val="22"/>
        </w:rPr>
        <w:t>“Anexo A”</w:t>
      </w:r>
      <w:r>
        <w:rPr>
          <w:rFonts w:ascii="Calibri" w:eastAsia="Calibri" w:hAnsi="Calibri" w:cs="Calibri"/>
          <w:color w:val="000000"/>
          <w:sz w:val="22"/>
          <w:szCs w:val="22"/>
        </w:rPr>
        <w:t xml:space="preserve"> en hoja membretada del licitante participante, incluyendo la información </w:t>
      </w:r>
      <w:r w:rsidRPr="00C4406C">
        <w:rPr>
          <w:rFonts w:ascii="Calibri" w:eastAsia="Calibri" w:hAnsi="Calibri" w:cs="Calibri"/>
          <w:color w:val="000000"/>
          <w:sz w:val="22"/>
          <w:szCs w:val="22"/>
        </w:rPr>
        <w:t>que se solicita en el punto anterior</w:t>
      </w:r>
      <w:r w:rsidRPr="00C4406C">
        <w:rPr>
          <w:rFonts w:ascii="Calibri" w:eastAsia="Calibri" w:hAnsi="Calibri" w:cs="Calibri"/>
          <w:b/>
          <w:color w:val="000000"/>
          <w:sz w:val="22"/>
          <w:szCs w:val="22"/>
        </w:rPr>
        <w:t>. (</w:t>
      </w:r>
      <w:r w:rsidR="00C4406C" w:rsidRPr="00C4406C">
        <w:rPr>
          <w:rFonts w:ascii="Calibri" w:eastAsia="Calibri" w:hAnsi="Calibri" w:cs="Calibri"/>
          <w:b/>
          <w:color w:val="000000"/>
          <w:sz w:val="22"/>
          <w:szCs w:val="22"/>
        </w:rPr>
        <w:t>1_15</w:t>
      </w:r>
      <w:r w:rsidRPr="00C4406C">
        <w:rPr>
          <w:rFonts w:ascii="Calibri" w:eastAsia="Calibri" w:hAnsi="Calibri" w:cs="Calibri"/>
          <w:b/>
          <w:color w:val="000000"/>
          <w:sz w:val="22"/>
          <w:szCs w:val="22"/>
        </w:rPr>
        <w:t>_AnexoA_#proveedor.*)</w:t>
      </w:r>
    </w:p>
    <w:p w:rsidR="00E34A1D" w:rsidRDefault="00E34A1D">
      <w:pPr>
        <w:widowControl w:val="0"/>
        <w:pBdr>
          <w:top w:val="nil"/>
          <w:left w:val="nil"/>
          <w:bottom w:val="nil"/>
          <w:right w:val="nil"/>
          <w:between w:val="nil"/>
        </w:pBdr>
        <w:jc w:val="both"/>
        <w:rPr>
          <w:rFonts w:ascii="Calibri" w:eastAsia="Calibri" w:hAnsi="Calibri" w:cs="Calibri"/>
          <w:color w:val="000000"/>
          <w:sz w:val="22"/>
          <w:szCs w:val="22"/>
        </w:rPr>
      </w:pPr>
    </w:p>
    <w:p w:rsidR="00E34A1D" w:rsidRDefault="00945688">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 xml:space="preserve">Propuesta técnica, para lo cual  deberá ingresar la descripción técnica del bien ofertado sin abreviaturas para cada una de las partidas en que participa en el apartado de: </w:t>
      </w:r>
      <w:r>
        <w:rPr>
          <w:rFonts w:ascii="Calibri" w:eastAsia="Calibri" w:hAnsi="Calibri" w:cs="Calibri"/>
          <w:b/>
          <w:color w:val="000000"/>
          <w:sz w:val="22"/>
          <w:szCs w:val="22"/>
        </w:rPr>
        <w:t xml:space="preserve">“DATOS DE </w:t>
      </w:r>
      <w:r w:rsidRPr="00294F30">
        <w:rPr>
          <w:rFonts w:ascii="Calibri" w:eastAsia="Calibri" w:hAnsi="Calibri" w:cs="Calibri"/>
          <w:b/>
          <w:color w:val="000000"/>
          <w:sz w:val="22"/>
          <w:szCs w:val="22"/>
        </w:rPr>
        <w:t>POSICIÓN/MIS OBSERVACIONES”</w:t>
      </w:r>
      <w:r w:rsidRPr="00294F30">
        <w:rPr>
          <w:rFonts w:ascii="Calibri" w:eastAsia="Calibri" w:hAnsi="Calibri" w:cs="Calibri"/>
          <w:color w:val="000000"/>
          <w:sz w:val="22"/>
          <w:szCs w:val="22"/>
        </w:rPr>
        <w:t xml:space="preserve">, </w:t>
      </w:r>
      <w:r w:rsidRPr="00294F30">
        <w:rPr>
          <w:rFonts w:ascii="Calibri" w:eastAsia="Calibri" w:hAnsi="Calibri" w:cs="Calibri"/>
          <w:b/>
          <w:color w:val="000000"/>
          <w:sz w:val="22"/>
          <w:szCs w:val="22"/>
        </w:rPr>
        <w:t>indicando además, marca(s) y modelo(s) ofertados según</w:t>
      </w:r>
      <w:r>
        <w:rPr>
          <w:rFonts w:ascii="Calibri" w:eastAsia="Calibri" w:hAnsi="Calibri" w:cs="Calibri"/>
          <w:b/>
          <w:color w:val="000000"/>
          <w:sz w:val="22"/>
          <w:szCs w:val="22"/>
        </w:rPr>
        <w:t xml:space="preserve"> aplique.</w:t>
      </w:r>
    </w:p>
    <w:p w:rsidR="00E34A1D" w:rsidRDefault="00E34A1D">
      <w:pPr>
        <w:widowControl w:val="0"/>
        <w:pBdr>
          <w:top w:val="nil"/>
          <w:left w:val="nil"/>
          <w:bottom w:val="nil"/>
          <w:right w:val="nil"/>
          <w:between w:val="nil"/>
        </w:pBdr>
        <w:jc w:val="both"/>
        <w:rPr>
          <w:rFonts w:ascii="Calibri" w:eastAsia="Calibri" w:hAnsi="Calibri" w:cs="Calibri"/>
          <w:color w:val="000000"/>
          <w:sz w:val="22"/>
          <w:szCs w:val="22"/>
        </w:rPr>
      </w:pPr>
    </w:p>
    <w:p w:rsidR="00E34A1D" w:rsidRDefault="00945688">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En caso de discrepancia entre los datos ingresados manualmente al sistema y la propuesta técnica prevalecerá la información contenida en el Anexo A.</w:t>
      </w:r>
    </w:p>
    <w:p w:rsidR="00E34A1D" w:rsidRDefault="00E34A1D">
      <w:pPr>
        <w:pBdr>
          <w:top w:val="nil"/>
          <w:left w:val="nil"/>
          <w:bottom w:val="nil"/>
          <w:right w:val="nil"/>
          <w:between w:val="nil"/>
        </w:pBdr>
        <w:ind w:left="284"/>
        <w:jc w:val="both"/>
        <w:rPr>
          <w:rFonts w:ascii="Calibri" w:eastAsia="Calibri" w:hAnsi="Calibri" w:cs="Calibri"/>
          <w:color w:val="000000"/>
          <w:sz w:val="22"/>
          <w:szCs w:val="22"/>
        </w:rPr>
      </w:pPr>
    </w:p>
    <w:p w:rsidR="00E34A1D" w:rsidRDefault="00945688">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w:t>
      </w:r>
      <w:r w:rsidR="00FC176A">
        <w:rPr>
          <w:rFonts w:ascii="Calibri" w:eastAsia="Calibri" w:hAnsi="Calibri" w:cs="Calibri"/>
          <w:color w:val="000000"/>
          <w:sz w:val="22"/>
          <w:szCs w:val="22"/>
        </w:rPr>
        <w:t>/servicios</w:t>
      </w:r>
      <w:r>
        <w:rPr>
          <w:rFonts w:ascii="Calibri" w:eastAsia="Calibri" w:hAnsi="Calibri" w:cs="Calibri"/>
          <w:color w:val="000000"/>
          <w:sz w:val="22"/>
          <w:szCs w:val="22"/>
        </w:rPr>
        <w:t xml:space="preserve"> solicitados.</w:t>
      </w:r>
    </w:p>
    <w:p w:rsidR="00E34A1D" w:rsidRDefault="00E34A1D">
      <w:pPr>
        <w:pBdr>
          <w:top w:val="nil"/>
          <w:left w:val="nil"/>
          <w:bottom w:val="nil"/>
          <w:right w:val="nil"/>
          <w:between w:val="nil"/>
        </w:pBdr>
        <w:ind w:left="284"/>
        <w:jc w:val="both"/>
        <w:rPr>
          <w:rFonts w:ascii="Calibri" w:eastAsia="Calibri" w:hAnsi="Calibri" w:cs="Calibri"/>
          <w:color w:val="000000"/>
          <w:sz w:val="22"/>
          <w:szCs w:val="22"/>
        </w:rPr>
      </w:pPr>
    </w:p>
    <w:p w:rsidR="00E34A1D" w:rsidRDefault="00945688">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sidRPr="00462F31">
        <w:rPr>
          <w:rFonts w:ascii="Calibri" w:eastAsia="Calibri" w:hAnsi="Calibri" w:cs="Calibri"/>
          <w:color w:val="000000"/>
          <w:sz w:val="22"/>
          <w:szCs w:val="22"/>
        </w:rPr>
        <w:t>El licitante deberá ofertar en su caso todas las partidas donde se requiera idénticas características y especificaciones, según participe. Por idénticas características se entenderá la definición señalada en</w:t>
      </w:r>
      <w:r>
        <w:rPr>
          <w:rFonts w:ascii="Calibri" w:eastAsia="Calibri" w:hAnsi="Calibri" w:cs="Calibri"/>
          <w:color w:val="000000"/>
          <w:sz w:val="22"/>
          <w:szCs w:val="22"/>
        </w:rPr>
        <w:t xml:space="preserve"> el inciso</w:t>
      </w:r>
      <w:r w:rsidR="00462F31">
        <w:rPr>
          <w:rFonts w:ascii="Calibri" w:eastAsia="Calibri" w:hAnsi="Calibri" w:cs="Calibri"/>
          <w:color w:val="000000"/>
          <w:sz w:val="22"/>
          <w:szCs w:val="22"/>
        </w:rPr>
        <w:t xml:space="preserve"> j) </w:t>
      </w:r>
      <w:r>
        <w:rPr>
          <w:rFonts w:ascii="Calibri" w:eastAsia="Calibri" w:hAnsi="Calibri" w:cs="Calibri"/>
          <w:color w:val="000000"/>
          <w:sz w:val="22"/>
          <w:szCs w:val="22"/>
        </w:rPr>
        <w:t>del apartado VII. Condiciones de estas bases.</w:t>
      </w:r>
    </w:p>
    <w:p w:rsidR="00E34A1D" w:rsidRDefault="00E34A1D">
      <w:pPr>
        <w:pBdr>
          <w:top w:val="nil"/>
          <w:left w:val="nil"/>
          <w:bottom w:val="nil"/>
          <w:right w:val="nil"/>
          <w:between w:val="nil"/>
        </w:pBdr>
        <w:jc w:val="both"/>
        <w:rPr>
          <w:rFonts w:ascii="Calibri" w:eastAsia="Calibri" w:hAnsi="Calibri" w:cs="Calibri"/>
          <w:color w:val="000000"/>
          <w:sz w:val="22"/>
          <w:szCs w:val="22"/>
        </w:rPr>
      </w:pPr>
    </w:p>
    <w:p w:rsidR="00E34A1D" w:rsidRDefault="00945688">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No se deberán indicar montos económicos en la oferta técnica (Anexo A), además de que deberá presentar todos los documentos generados por el licitante participante en papel membretado de la </w:t>
      </w:r>
      <w:r>
        <w:rPr>
          <w:rFonts w:ascii="Calibri" w:eastAsia="Calibri" w:hAnsi="Calibri" w:cs="Calibri"/>
          <w:color w:val="000000"/>
          <w:sz w:val="22"/>
          <w:szCs w:val="22"/>
        </w:rPr>
        <w:lastRenderedPageBreak/>
        <w:t>empresa, en su caso del fabricante o distribuidor mayorista, debidamente firmados por el representante legal acreditado.</w:t>
      </w:r>
    </w:p>
    <w:p w:rsidR="00E34A1D" w:rsidRDefault="00E34A1D">
      <w:pPr>
        <w:widowControl w:val="0"/>
        <w:pBdr>
          <w:top w:val="nil"/>
          <w:left w:val="nil"/>
          <w:bottom w:val="nil"/>
          <w:right w:val="nil"/>
          <w:between w:val="nil"/>
        </w:pBdr>
        <w:jc w:val="both"/>
        <w:rPr>
          <w:rFonts w:ascii="Calibri" w:eastAsia="Calibri" w:hAnsi="Calibri" w:cs="Calibri"/>
          <w:b/>
          <w:color w:val="000000"/>
          <w:sz w:val="22"/>
          <w:szCs w:val="22"/>
        </w:rPr>
      </w:pPr>
    </w:p>
    <w:p w:rsidR="00E34A1D" w:rsidRDefault="00945688">
      <w:pPr>
        <w:widowControl w:val="0"/>
        <w:numPr>
          <w:ilvl w:val="0"/>
          <w:numId w:val="18"/>
        </w:numPr>
        <w:pBdr>
          <w:top w:val="nil"/>
          <w:left w:val="nil"/>
          <w:bottom w:val="nil"/>
          <w:right w:val="nil"/>
          <w:between w:val="nil"/>
        </w:pBdr>
        <w:ind w:left="426"/>
        <w:jc w:val="both"/>
        <w:rPr>
          <w:rFonts w:ascii="Calibri" w:eastAsia="Calibri" w:hAnsi="Calibri" w:cs="Calibri"/>
          <w:b/>
          <w:color w:val="000000"/>
          <w:sz w:val="22"/>
          <w:szCs w:val="22"/>
        </w:rPr>
      </w:pPr>
      <w:r>
        <w:rPr>
          <w:rFonts w:ascii="Calibri" w:eastAsia="Calibri" w:hAnsi="Calibri" w:cs="Calibri"/>
          <w:b/>
          <w:color w:val="000000"/>
          <w:sz w:val="22"/>
          <w:szCs w:val="22"/>
        </w:rPr>
        <w:t>Para la oferta económica deberá realizar lo siguiente:</w:t>
      </w:r>
    </w:p>
    <w:p w:rsidR="00E34A1D" w:rsidRDefault="00E34A1D">
      <w:pPr>
        <w:ind w:left="426"/>
        <w:jc w:val="both"/>
        <w:rPr>
          <w:rFonts w:ascii="Calibri" w:eastAsia="Calibri" w:hAnsi="Calibri" w:cs="Calibri"/>
          <w:sz w:val="22"/>
          <w:szCs w:val="22"/>
        </w:rPr>
      </w:pPr>
    </w:p>
    <w:p w:rsidR="00E34A1D" w:rsidRDefault="00945688">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Ingresar por partida el precio unitario incluyendo el IVA en el apartado de </w:t>
      </w:r>
      <w:r>
        <w:rPr>
          <w:rFonts w:ascii="Calibri" w:eastAsia="Calibri" w:hAnsi="Calibri" w:cs="Calibri"/>
          <w:b/>
          <w:color w:val="000000"/>
          <w:sz w:val="22"/>
          <w:szCs w:val="22"/>
        </w:rPr>
        <w:t>“</w:t>
      </w:r>
      <w:r>
        <w:rPr>
          <w:rFonts w:ascii="Calibri" w:eastAsia="Calibri" w:hAnsi="Calibri" w:cs="Calibri"/>
          <w:b/>
          <w:smallCaps/>
          <w:color w:val="000000"/>
          <w:sz w:val="22"/>
          <w:szCs w:val="22"/>
        </w:rPr>
        <w:t>DATOS DE POSICIÓN / DATOS BÁSICOS</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Deberá cotizar en moneda nacional, incluyendo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información que se considerará como su propuesta económica.</w:t>
      </w:r>
    </w:p>
    <w:p w:rsidR="00E34A1D" w:rsidRDefault="00E34A1D">
      <w:pPr>
        <w:pBdr>
          <w:top w:val="nil"/>
          <w:left w:val="nil"/>
          <w:bottom w:val="nil"/>
          <w:right w:val="nil"/>
          <w:between w:val="nil"/>
        </w:pBdr>
        <w:ind w:left="284"/>
        <w:jc w:val="both"/>
        <w:rPr>
          <w:rFonts w:ascii="Calibri" w:eastAsia="Calibri" w:hAnsi="Calibri" w:cs="Calibri"/>
          <w:b/>
          <w:color w:val="000000"/>
          <w:sz w:val="22"/>
          <w:szCs w:val="22"/>
        </w:rPr>
      </w:pPr>
    </w:p>
    <w:p w:rsidR="00E34A1D" w:rsidRDefault="00945688">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Nota: El anexo B, no aplica para esta modalidad.</w:t>
      </w:r>
    </w:p>
    <w:p w:rsidR="00E34A1D" w:rsidRDefault="00E34A1D">
      <w:pPr>
        <w:jc w:val="both"/>
        <w:rPr>
          <w:rFonts w:ascii="Calibri" w:eastAsia="Calibri" w:hAnsi="Calibri" w:cs="Calibri"/>
          <w:sz w:val="22"/>
          <w:szCs w:val="22"/>
        </w:rPr>
      </w:pPr>
    </w:p>
    <w:p w:rsidR="00E34A1D" w:rsidRDefault="00945688">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Deberá presentar una sola oferta económica por partida, cotizando la cantidad de bienes</w:t>
      </w:r>
      <w:r w:rsidR="00FC176A">
        <w:rPr>
          <w:rFonts w:ascii="Calibri" w:eastAsia="Calibri" w:hAnsi="Calibri" w:cs="Calibri"/>
          <w:color w:val="000000"/>
          <w:sz w:val="22"/>
          <w:szCs w:val="22"/>
        </w:rPr>
        <w:t>/servicios</w:t>
      </w:r>
      <w:r>
        <w:rPr>
          <w:rFonts w:ascii="Calibri" w:eastAsia="Calibri" w:hAnsi="Calibri" w:cs="Calibri"/>
          <w:color w:val="000000"/>
          <w:sz w:val="22"/>
          <w:szCs w:val="22"/>
        </w:rPr>
        <w:t xml:space="preserve"> solicitados en el (los) anexo (s) respectivo (s).</w:t>
      </w:r>
    </w:p>
    <w:p w:rsidR="00E34A1D" w:rsidRDefault="00E34A1D">
      <w:pPr>
        <w:pBdr>
          <w:top w:val="nil"/>
          <w:left w:val="nil"/>
          <w:bottom w:val="nil"/>
          <w:right w:val="nil"/>
          <w:between w:val="nil"/>
        </w:pBdr>
        <w:ind w:left="284"/>
        <w:jc w:val="both"/>
        <w:rPr>
          <w:rFonts w:ascii="Calibri" w:eastAsia="Calibri" w:hAnsi="Calibri" w:cs="Calibri"/>
          <w:color w:val="000000"/>
          <w:sz w:val="22"/>
          <w:szCs w:val="22"/>
        </w:rPr>
      </w:pPr>
    </w:p>
    <w:p w:rsidR="00E34A1D" w:rsidRPr="00294F30" w:rsidRDefault="00945688">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sidRPr="00294F30">
        <w:rPr>
          <w:rFonts w:ascii="Calibri" w:eastAsia="Calibri" w:hAnsi="Calibri" w:cs="Calibri"/>
          <w:color w:val="000000"/>
          <w:sz w:val="22"/>
          <w:szCs w:val="22"/>
        </w:rPr>
        <w:t>El licitante deberá cotizar en su caso todas las partidas que guarden idénticas características a un mismo precio, según aplique.</w:t>
      </w:r>
    </w:p>
    <w:p w:rsidR="00E34A1D" w:rsidRDefault="00E34A1D">
      <w:pPr>
        <w:pBdr>
          <w:top w:val="nil"/>
          <w:left w:val="nil"/>
          <w:bottom w:val="nil"/>
          <w:right w:val="nil"/>
          <w:between w:val="nil"/>
        </w:pBdr>
        <w:ind w:left="720"/>
        <w:jc w:val="both"/>
        <w:rPr>
          <w:rFonts w:ascii="Calibri" w:eastAsia="Calibri" w:hAnsi="Calibri" w:cs="Calibri"/>
          <w:sz w:val="22"/>
          <w:szCs w:val="22"/>
          <w:highlight w:val="yellow"/>
        </w:rPr>
      </w:pPr>
    </w:p>
    <w:p w:rsidR="00E34A1D" w:rsidRDefault="00945688">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rsidR="00E34A1D" w:rsidRDefault="00E34A1D">
      <w:pPr>
        <w:pBdr>
          <w:top w:val="nil"/>
          <w:left w:val="nil"/>
          <w:bottom w:val="nil"/>
          <w:right w:val="nil"/>
          <w:between w:val="nil"/>
        </w:pBdr>
        <w:jc w:val="both"/>
        <w:rPr>
          <w:rFonts w:ascii="Calibri" w:eastAsia="Calibri" w:hAnsi="Calibri" w:cs="Calibri"/>
          <w:color w:val="000000"/>
          <w:sz w:val="20"/>
          <w:szCs w:val="20"/>
        </w:rPr>
      </w:pPr>
    </w:p>
    <w:p w:rsidR="00E34A1D" w:rsidRDefault="0094568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garantizar el cumplimiento del contrato y vicios ocultos, además de la entera satisfacción del Gobierno del Estado de Guanajuato por los productos ofertados por parte del o los licitante (s) ganador (es), se podrá optar por lo siguiente: </w:t>
      </w:r>
    </w:p>
    <w:p w:rsidR="00E34A1D" w:rsidRDefault="00E34A1D">
      <w:pPr>
        <w:pBdr>
          <w:top w:val="nil"/>
          <w:left w:val="nil"/>
          <w:bottom w:val="nil"/>
          <w:right w:val="nil"/>
          <w:between w:val="nil"/>
        </w:pBdr>
        <w:jc w:val="both"/>
        <w:rPr>
          <w:rFonts w:ascii="Calibri" w:eastAsia="Calibri" w:hAnsi="Calibri" w:cs="Calibri"/>
          <w:color w:val="000000"/>
          <w:sz w:val="22"/>
          <w:szCs w:val="22"/>
        </w:rPr>
      </w:pPr>
    </w:p>
    <w:p w:rsidR="00E34A1D" w:rsidRDefault="00945688">
      <w:pPr>
        <w:numPr>
          <w:ilvl w:val="0"/>
          <w:numId w:val="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Fianza por el 12% del monto total adjudicado según anexo (s) en que participe de conformidad a las bases de la presente licitación, sin considerar el I.V.A. respectivo, expedida a nombre de la Secretaría de Finanzas, Inversión y Administración. La validez de la fianza será verificada en la página web de la afianzadora que lo expide, o bien el licitante adjudicado  deberá presentar el comprobante de pago en original y copia simple; </w:t>
      </w:r>
    </w:p>
    <w:p w:rsidR="00E34A1D" w:rsidRDefault="00945688">
      <w:pPr>
        <w:pBdr>
          <w:top w:val="nil"/>
          <w:left w:val="nil"/>
          <w:bottom w:val="nil"/>
          <w:right w:val="nil"/>
          <w:between w:val="nil"/>
        </w:pBdr>
        <w:ind w:left="567"/>
        <w:jc w:val="center"/>
        <w:rPr>
          <w:rFonts w:ascii="Calibri" w:eastAsia="Calibri" w:hAnsi="Calibri" w:cs="Calibri"/>
          <w:color w:val="000000"/>
          <w:sz w:val="22"/>
          <w:szCs w:val="22"/>
        </w:rPr>
      </w:pPr>
      <w:proofErr w:type="spellStart"/>
      <w:proofErr w:type="gramStart"/>
      <w:r>
        <w:rPr>
          <w:rFonts w:ascii="Calibri" w:eastAsia="Calibri" w:hAnsi="Calibri" w:cs="Calibri"/>
          <w:color w:val="000000"/>
          <w:sz w:val="22"/>
          <w:szCs w:val="22"/>
        </w:rPr>
        <w:t>ó</w:t>
      </w:r>
      <w:proofErr w:type="spellEnd"/>
      <w:proofErr w:type="gramEnd"/>
    </w:p>
    <w:p w:rsidR="00E34A1D" w:rsidRDefault="00945688">
      <w:pPr>
        <w:numPr>
          <w:ilvl w:val="0"/>
          <w:numId w:val="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Cheque certificado o cheque de caja expedido por una Institución Bancaria, por el importe del 12% del monto total adjudicado sin considerar el I.V.A. respectivo, a nombre de la Secretaria de Finanzas, Inversión y Administración.</w:t>
      </w:r>
    </w:p>
    <w:p w:rsidR="00E34A1D" w:rsidRDefault="00E34A1D">
      <w:pPr>
        <w:pBdr>
          <w:top w:val="nil"/>
          <w:left w:val="nil"/>
          <w:bottom w:val="nil"/>
          <w:right w:val="nil"/>
          <w:between w:val="nil"/>
        </w:pBdr>
        <w:jc w:val="both"/>
        <w:rPr>
          <w:rFonts w:ascii="Calibri" w:eastAsia="Calibri" w:hAnsi="Calibri" w:cs="Calibri"/>
          <w:color w:val="000000"/>
          <w:sz w:val="22"/>
          <w:szCs w:val="22"/>
        </w:rPr>
      </w:pPr>
    </w:p>
    <w:p w:rsidR="00E34A1D" w:rsidRDefault="0094568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opción de garantía para cumplimiento del contrato que elija el licitante ganador en las dos opciones anteriores será presentada en el momento de la firma del contrato respectivo,  en la fecha señalada en las presentes bases y de conformidad en éstas.</w:t>
      </w:r>
    </w:p>
    <w:p w:rsidR="00E34A1D" w:rsidRDefault="00E34A1D">
      <w:pPr>
        <w:pBdr>
          <w:top w:val="nil"/>
          <w:left w:val="nil"/>
          <w:bottom w:val="nil"/>
          <w:right w:val="nil"/>
          <w:between w:val="nil"/>
        </w:pBdr>
        <w:jc w:val="both"/>
        <w:rPr>
          <w:rFonts w:ascii="Calibri" w:eastAsia="Calibri" w:hAnsi="Calibri" w:cs="Calibri"/>
          <w:color w:val="000000"/>
          <w:sz w:val="22"/>
          <w:szCs w:val="22"/>
        </w:rPr>
      </w:pPr>
    </w:p>
    <w:p w:rsidR="00E34A1D" w:rsidRDefault="0094568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Cualquiera de las dos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E34A1D" w:rsidRDefault="00E34A1D">
      <w:pPr>
        <w:pBdr>
          <w:top w:val="nil"/>
          <w:left w:val="nil"/>
          <w:bottom w:val="nil"/>
          <w:right w:val="nil"/>
          <w:between w:val="nil"/>
        </w:pBdr>
        <w:jc w:val="both"/>
        <w:rPr>
          <w:rFonts w:ascii="Calibri" w:eastAsia="Calibri" w:hAnsi="Calibri" w:cs="Calibri"/>
          <w:color w:val="000000"/>
          <w:sz w:val="22"/>
          <w:szCs w:val="22"/>
        </w:rPr>
      </w:pPr>
    </w:p>
    <w:p w:rsidR="00E34A1D" w:rsidRDefault="0094568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rsidR="00E34A1D" w:rsidRDefault="00E34A1D">
      <w:pPr>
        <w:pBdr>
          <w:top w:val="nil"/>
          <w:left w:val="nil"/>
          <w:bottom w:val="nil"/>
          <w:right w:val="nil"/>
          <w:between w:val="nil"/>
        </w:pBdr>
        <w:jc w:val="both"/>
        <w:rPr>
          <w:rFonts w:ascii="Calibri" w:eastAsia="Calibri" w:hAnsi="Calibri" w:cs="Calibri"/>
          <w:color w:val="000000"/>
          <w:sz w:val="22"/>
          <w:szCs w:val="22"/>
        </w:rPr>
      </w:pPr>
    </w:p>
    <w:p w:rsidR="00E34A1D" w:rsidRDefault="00945688">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lastRenderedPageBreak/>
        <w:t>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w:t>
      </w:r>
    </w:p>
    <w:p w:rsidR="00E34A1D" w:rsidRDefault="00E34A1D">
      <w:pPr>
        <w:pBdr>
          <w:top w:val="nil"/>
          <w:left w:val="nil"/>
          <w:bottom w:val="nil"/>
          <w:right w:val="nil"/>
          <w:between w:val="nil"/>
        </w:pBdr>
        <w:jc w:val="both"/>
        <w:rPr>
          <w:rFonts w:ascii="Calibri" w:eastAsia="Calibri" w:hAnsi="Calibri" w:cs="Calibri"/>
          <w:b/>
          <w:color w:val="000000"/>
          <w:sz w:val="22"/>
          <w:szCs w:val="22"/>
        </w:rPr>
      </w:pPr>
    </w:p>
    <w:p w:rsidR="00E34A1D" w:rsidRDefault="00945688">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Dicho documento será validado,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a la firma del contrato respectivo. </w:t>
      </w:r>
    </w:p>
    <w:p w:rsidR="00E34A1D" w:rsidRDefault="00E34A1D">
      <w:pPr>
        <w:pBdr>
          <w:top w:val="nil"/>
          <w:left w:val="nil"/>
          <w:bottom w:val="nil"/>
          <w:right w:val="nil"/>
          <w:between w:val="nil"/>
        </w:pBdr>
        <w:jc w:val="both"/>
        <w:rPr>
          <w:rFonts w:ascii="Calibri" w:eastAsia="Calibri" w:hAnsi="Calibri" w:cs="Calibri"/>
          <w:color w:val="000000"/>
          <w:sz w:val="20"/>
          <w:szCs w:val="20"/>
        </w:rPr>
      </w:pPr>
    </w:p>
    <w:p w:rsidR="00E34A1D" w:rsidRDefault="00945688">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rsidR="00E34A1D" w:rsidRDefault="00E34A1D">
      <w:pPr>
        <w:jc w:val="both"/>
        <w:rPr>
          <w:rFonts w:ascii="Calibri" w:eastAsia="Calibri" w:hAnsi="Calibri" w:cs="Calibri"/>
          <w:sz w:val="20"/>
          <w:szCs w:val="20"/>
        </w:rPr>
      </w:pPr>
    </w:p>
    <w:p w:rsidR="000A5BC8" w:rsidRDefault="0094568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rsidR="000A5BC8" w:rsidRDefault="000A5BC8">
      <w:pPr>
        <w:pBdr>
          <w:top w:val="nil"/>
          <w:left w:val="nil"/>
          <w:bottom w:val="nil"/>
          <w:right w:val="nil"/>
          <w:between w:val="nil"/>
        </w:pBdr>
        <w:jc w:val="both"/>
        <w:rPr>
          <w:rFonts w:ascii="Calibri" w:eastAsia="Calibri" w:hAnsi="Calibri" w:cs="Calibri"/>
          <w:color w:val="000000"/>
          <w:sz w:val="22"/>
          <w:szCs w:val="22"/>
        </w:rPr>
      </w:pPr>
    </w:p>
    <w:p w:rsidR="00E34A1D" w:rsidRDefault="00945688">
      <w:pPr>
        <w:numPr>
          <w:ilvl w:val="0"/>
          <w:numId w:val="3"/>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rsidR="00E34A1D" w:rsidRDefault="00E34A1D">
      <w:pPr>
        <w:jc w:val="both"/>
        <w:rPr>
          <w:rFonts w:ascii="Calibri" w:eastAsia="Calibri" w:hAnsi="Calibri" w:cs="Calibri"/>
          <w:sz w:val="22"/>
          <w:szCs w:val="22"/>
        </w:rPr>
      </w:pPr>
    </w:p>
    <w:p w:rsidR="00E34A1D" w:rsidRDefault="00945688">
      <w:pPr>
        <w:numPr>
          <w:ilvl w:val="0"/>
          <w:numId w:val="3"/>
        </w:numPr>
        <w:jc w:val="both"/>
        <w:rPr>
          <w:rFonts w:ascii="Calibri" w:eastAsia="Calibri" w:hAnsi="Calibri" w:cs="Calibri"/>
          <w:sz w:val="22"/>
          <w:szCs w:val="22"/>
        </w:rPr>
      </w:pPr>
      <w:r>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manejo de las ofertas de los bienes licitados.</w:t>
      </w:r>
    </w:p>
    <w:p w:rsidR="00E34A1D" w:rsidRDefault="00E34A1D">
      <w:pPr>
        <w:pBdr>
          <w:top w:val="nil"/>
          <w:left w:val="nil"/>
          <w:bottom w:val="nil"/>
          <w:right w:val="nil"/>
          <w:between w:val="nil"/>
        </w:pBdr>
        <w:ind w:left="708"/>
        <w:rPr>
          <w:rFonts w:ascii="Calibri" w:eastAsia="Calibri" w:hAnsi="Calibri" w:cs="Calibri"/>
          <w:color w:val="000000"/>
          <w:sz w:val="22"/>
          <w:szCs w:val="22"/>
        </w:rPr>
      </w:pPr>
    </w:p>
    <w:p w:rsidR="00E34A1D" w:rsidRDefault="00945688">
      <w:pPr>
        <w:numPr>
          <w:ilvl w:val="0"/>
          <w:numId w:val="3"/>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rsidR="00E34A1D" w:rsidRDefault="00E34A1D">
      <w:pPr>
        <w:jc w:val="both"/>
        <w:rPr>
          <w:rFonts w:ascii="Calibri" w:eastAsia="Calibri" w:hAnsi="Calibri" w:cs="Calibri"/>
          <w:sz w:val="22"/>
          <w:szCs w:val="22"/>
        </w:rPr>
      </w:pPr>
    </w:p>
    <w:p w:rsidR="00E34A1D" w:rsidRDefault="00945688">
      <w:pPr>
        <w:numPr>
          <w:ilvl w:val="0"/>
          <w:numId w:val="3"/>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rsidR="00E34A1D" w:rsidRDefault="00E34A1D">
      <w:pPr>
        <w:jc w:val="both"/>
        <w:rPr>
          <w:rFonts w:ascii="Calibri" w:eastAsia="Calibri" w:hAnsi="Calibri" w:cs="Calibri"/>
          <w:sz w:val="22"/>
          <w:szCs w:val="22"/>
        </w:rPr>
      </w:pPr>
    </w:p>
    <w:p w:rsidR="00E34A1D" w:rsidRDefault="00945688">
      <w:pPr>
        <w:numPr>
          <w:ilvl w:val="0"/>
          <w:numId w:val="3"/>
        </w:numPr>
        <w:jc w:val="both"/>
        <w:rPr>
          <w:rFonts w:ascii="Calibri" w:eastAsia="Calibri" w:hAnsi="Calibri" w:cs="Calibri"/>
          <w:sz w:val="22"/>
          <w:szCs w:val="22"/>
        </w:rPr>
      </w:pPr>
      <w:r>
        <w:rPr>
          <w:rFonts w:ascii="Calibri" w:eastAsia="Calibri" w:hAnsi="Calibri" w:cs="Calibri"/>
          <w:sz w:val="22"/>
          <w:szCs w:val="22"/>
        </w:rPr>
        <w:t>Si el licitante actúa con dolo o mala fe al presentar su oferta, o bien si se detecta una presunta falsedad en la información presentada y no es posible acreditar la veracidad de la misma.</w:t>
      </w:r>
    </w:p>
    <w:p w:rsidR="00E34A1D" w:rsidRDefault="00E34A1D">
      <w:pPr>
        <w:pBdr>
          <w:top w:val="nil"/>
          <w:left w:val="nil"/>
          <w:bottom w:val="nil"/>
          <w:right w:val="nil"/>
          <w:between w:val="nil"/>
        </w:pBdr>
        <w:ind w:left="708"/>
        <w:rPr>
          <w:rFonts w:ascii="Calibri" w:eastAsia="Calibri" w:hAnsi="Calibri" w:cs="Calibri"/>
          <w:color w:val="000000"/>
          <w:sz w:val="22"/>
          <w:szCs w:val="22"/>
        </w:rPr>
      </w:pPr>
    </w:p>
    <w:p w:rsidR="00E34A1D" w:rsidRDefault="00945688">
      <w:pPr>
        <w:numPr>
          <w:ilvl w:val="0"/>
          <w:numId w:val="3"/>
        </w:numPr>
        <w:jc w:val="both"/>
        <w:rPr>
          <w:rFonts w:ascii="Calibri" w:eastAsia="Calibri" w:hAnsi="Calibri" w:cs="Calibri"/>
          <w:sz w:val="22"/>
          <w:szCs w:val="22"/>
        </w:rPr>
      </w:pPr>
      <w:r>
        <w:rPr>
          <w:rFonts w:ascii="Calibri" w:eastAsia="Calibri" w:hAnsi="Calibri" w:cs="Calibri"/>
          <w:sz w:val="22"/>
          <w:szCs w:val="22"/>
        </w:rPr>
        <w:t>Si de la verificación a la documentación presentada se advierten irregularidades graves a juicio del Comité en la misma.</w:t>
      </w:r>
    </w:p>
    <w:p w:rsidR="00E34A1D" w:rsidRDefault="00E34A1D">
      <w:pPr>
        <w:jc w:val="both"/>
        <w:rPr>
          <w:rFonts w:ascii="Calibri" w:eastAsia="Calibri" w:hAnsi="Calibri" w:cs="Calibri"/>
          <w:sz w:val="22"/>
          <w:szCs w:val="22"/>
        </w:rPr>
      </w:pPr>
    </w:p>
    <w:p w:rsidR="00E34A1D" w:rsidRPr="00294F30" w:rsidRDefault="00945688">
      <w:pPr>
        <w:numPr>
          <w:ilvl w:val="0"/>
          <w:numId w:val="3"/>
        </w:numPr>
        <w:jc w:val="both"/>
        <w:rPr>
          <w:rFonts w:ascii="Calibri" w:eastAsia="Calibri" w:hAnsi="Calibri" w:cs="Calibri"/>
          <w:sz w:val="22"/>
          <w:szCs w:val="22"/>
        </w:rPr>
      </w:pPr>
      <w:r w:rsidRPr="00294F30">
        <w:rPr>
          <w:rFonts w:ascii="Calibri" w:eastAsia="Calibri" w:hAnsi="Calibri" w:cs="Calibri"/>
          <w:sz w:val="22"/>
          <w:szCs w:val="22"/>
        </w:rPr>
        <w:t>Si en la propuesta técnica o económica presenta más de una propuesta o diferentes precios para las partidas de idénticas características, se descalificará únicamente en esas partidas.</w:t>
      </w:r>
    </w:p>
    <w:p w:rsidR="00E34A1D" w:rsidRDefault="00E34A1D">
      <w:pPr>
        <w:jc w:val="both"/>
        <w:rPr>
          <w:rFonts w:ascii="Calibri" w:eastAsia="Calibri" w:hAnsi="Calibri" w:cs="Calibri"/>
          <w:sz w:val="22"/>
          <w:szCs w:val="22"/>
        </w:rPr>
      </w:pPr>
    </w:p>
    <w:p w:rsidR="00E34A1D" w:rsidRPr="00294F30" w:rsidRDefault="00945688">
      <w:pPr>
        <w:numPr>
          <w:ilvl w:val="0"/>
          <w:numId w:val="3"/>
        </w:numPr>
        <w:jc w:val="both"/>
        <w:rPr>
          <w:rFonts w:ascii="Calibri" w:eastAsia="Calibri" w:hAnsi="Calibri" w:cs="Calibri"/>
          <w:sz w:val="22"/>
          <w:szCs w:val="22"/>
        </w:rPr>
      </w:pPr>
      <w:r w:rsidRPr="00294F30">
        <w:rPr>
          <w:rFonts w:ascii="Calibri" w:eastAsia="Calibri" w:hAnsi="Calibri" w:cs="Calibri"/>
          <w:sz w:val="22"/>
          <w:szCs w:val="22"/>
        </w:rPr>
        <w:t xml:space="preserve">Si oferta mayores o menores cantidades a las requeridas, de conformidad a lo señalado en las presentes bases, se descalificará únicamente en la (s) partida (s) en que oferte más o menos piezas. </w:t>
      </w:r>
    </w:p>
    <w:p w:rsidR="00E34A1D" w:rsidRPr="00294F30" w:rsidRDefault="00E34A1D">
      <w:pPr>
        <w:ind w:left="567"/>
        <w:jc w:val="both"/>
        <w:rPr>
          <w:rFonts w:ascii="Calibri" w:eastAsia="Calibri" w:hAnsi="Calibri" w:cs="Calibri"/>
          <w:sz w:val="22"/>
          <w:szCs w:val="22"/>
        </w:rPr>
      </w:pPr>
    </w:p>
    <w:p w:rsidR="00E34A1D" w:rsidRDefault="00945688">
      <w:pPr>
        <w:pBdr>
          <w:top w:val="nil"/>
          <w:left w:val="nil"/>
          <w:bottom w:val="nil"/>
          <w:right w:val="nil"/>
          <w:between w:val="nil"/>
        </w:pBdr>
        <w:ind w:left="567" w:right="3"/>
        <w:jc w:val="both"/>
        <w:rPr>
          <w:rFonts w:ascii="Calibri" w:eastAsia="Calibri" w:hAnsi="Calibri" w:cs="Calibri"/>
          <w:color w:val="000000"/>
          <w:sz w:val="22"/>
          <w:szCs w:val="22"/>
        </w:rPr>
      </w:pPr>
      <w:r w:rsidRPr="00294F30">
        <w:rPr>
          <w:rFonts w:ascii="Calibri" w:eastAsia="Calibri" w:hAnsi="Calibri" w:cs="Calibri"/>
          <w:color w:val="000000"/>
          <w:sz w:val="22"/>
          <w:szCs w:val="22"/>
        </w:rPr>
        <w:t>En caso de que haya más partidas de idénticas características no podrá ser sujeto de adjudicación en las demás partidas que guarden idénticas características.</w:t>
      </w:r>
      <w:r>
        <w:rPr>
          <w:rFonts w:ascii="Calibri" w:eastAsia="Calibri" w:hAnsi="Calibri" w:cs="Calibri"/>
          <w:color w:val="000000"/>
          <w:sz w:val="22"/>
          <w:szCs w:val="22"/>
        </w:rPr>
        <w:t xml:space="preserve"> </w:t>
      </w:r>
    </w:p>
    <w:p w:rsidR="00E34A1D" w:rsidRDefault="00E34A1D">
      <w:pPr>
        <w:jc w:val="both"/>
        <w:rPr>
          <w:rFonts w:ascii="Calibri" w:eastAsia="Calibri" w:hAnsi="Calibri" w:cs="Calibri"/>
          <w:sz w:val="22"/>
          <w:szCs w:val="22"/>
        </w:rPr>
      </w:pPr>
    </w:p>
    <w:p w:rsidR="00E34A1D" w:rsidRPr="00294F30" w:rsidRDefault="00945688">
      <w:pPr>
        <w:numPr>
          <w:ilvl w:val="0"/>
          <w:numId w:val="3"/>
        </w:numPr>
        <w:jc w:val="both"/>
        <w:rPr>
          <w:rFonts w:ascii="Calibri" w:eastAsia="Calibri" w:hAnsi="Calibri" w:cs="Calibri"/>
          <w:sz w:val="22"/>
          <w:szCs w:val="22"/>
        </w:rPr>
      </w:pPr>
      <w:r w:rsidRPr="00294F30">
        <w:rPr>
          <w:rFonts w:ascii="Calibri" w:eastAsia="Calibri" w:hAnsi="Calibri" w:cs="Calibri"/>
          <w:sz w:val="22"/>
          <w:szCs w:val="22"/>
        </w:rPr>
        <w:t>Si no oferta todas las partidas donde se requieran bienes con idénticas características, según participe.</w:t>
      </w:r>
    </w:p>
    <w:p w:rsidR="00E34A1D" w:rsidRDefault="00E34A1D">
      <w:pPr>
        <w:jc w:val="both"/>
        <w:rPr>
          <w:rFonts w:ascii="Calibri" w:eastAsia="Calibri" w:hAnsi="Calibri" w:cs="Calibri"/>
          <w:sz w:val="22"/>
          <w:szCs w:val="22"/>
        </w:rPr>
      </w:pPr>
    </w:p>
    <w:p w:rsidR="00E34A1D" w:rsidRPr="00294F30" w:rsidRDefault="00945688">
      <w:pPr>
        <w:numPr>
          <w:ilvl w:val="0"/>
          <w:numId w:val="3"/>
        </w:numPr>
        <w:jc w:val="both"/>
        <w:rPr>
          <w:rFonts w:ascii="Calibri" w:eastAsia="Calibri" w:hAnsi="Calibri" w:cs="Calibri"/>
          <w:sz w:val="22"/>
          <w:szCs w:val="22"/>
        </w:rPr>
      </w:pPr>
      <w:r w:rsidRPr="00294F30">
        <w:rPr>
          <w:rFonts w:ascii="Calibri" w:eastAsia="Calibri" w:hAnsi="Calibri" w:cs="Calibri"/>
          <w:sz w:val="22"/>
          <w:szCs w:val="22"/>
        </w:rPr>
        <w:lastRenderedPageBreak/>
        <w:t>Si en la propuesta técnica o económica presenta más de una propuesta u opciones para una misma partida, será descalificado únicamente en esa partida y las que guardan idénticas características.</w:t>
      </w:r>
    </w:p>
    <w:p w:rsidR="00E34A1D" w:rsidRDefault="00E34A1D">
      <w:pPr>
        <w:pBdr>
          <w:top w:val="nil"/>
          <w:left w:val="nil"/>
          <w:bottom w:val="nil"/>
          <w:right w:val="nil"/>
          <w:between w:val="nil"/>
        </w:pBdr>
        <w:ind w:left="708"/>
        <w:rPr>
          <w:rFonts w:ascii="Calibri" w:eastAsia="Calibri" w:hAnsi="Calibri" w:cs="Calibri"/>
          <w:color w:val="000000"/>
          <w:sz w:val="22"/>
          <w:szCs w:val="22"/>
        </w:rPr>
      </w:pPr>
    </w:p>
    <w:p w:rsidR="00E34A1D" w:rsidRPr="00294F30" w:rsidRDefault="00945688">
      <w:pPr>
        <w:numPr>
          <w:ilvl w:val="0"/>
          <w:numId w:val="3"/>
        </w:numPr>
        <w:jc w:val="both"/>
        <w:rPr>
          <w:rFonts w:ascii="Calibri" w:eastAsia="Calibri" w:hAnsi="Calibri" w:cs="Calibri"/>
          <w:sz w:val="22"/>
          <w:szCs w:val="22"/>
        </w:rPr>
      </w:pPr>
      <w:r w:rsidRPr="00294F30">
        <w:rPr>
          <w:rFonts w:ascii="Calibri" w:eastAsia="Calibri" w:hAnsi="Calibri" w:cs="Calibri"/>
          <w:sz w:val="22"/>
          <w:szCs w:val="22"/>
        </w:rPr>
        <w:t>Si no oferta todas las partidas cuyo criterio de adjudicación es a un solo licitante, o si no cumple en alguna de ellas, será descalificado en esas partidas</w:t>
      </w:r>
    </w:p>
    <w:p w:rsidR="00E34A1D" w:rsidRDefault="00E34A1D">
      <w:pPr>
        <w:jc w:val="both"/>
        <w:rPr>
          <w:rFonts w:ascii="Calibri" w:eastAsia="Calibri" w:hAnsi="Calibri" w:cs="Calibri"/>
          <w:sz w:val="22"/>
          <w:szCs w:val="22"/>
        </w:rPr>
      </w:pPr>
    </w:p>
    <w:p w:rsidR="00E34A1D" w:rsidRDefault="00945688">
      <w:pPr>
        <w:numPr>
          <w:ilvl w:val="0"/>
          <w:numId w:val="3"/>
        </w:numPr>
        <w:jc w:val="both"/>
        <w:rPr>
          <w:rFonts w:ascii="Calibri" w:eastAsia="Calibri" w:hAnsi="Calibri" w:cs="Calibri"/>
          <w:sz w:val="22"/>
          <w:szCs w:val="22"/>
        </w:rPr>
      </w:pPr>
      <w:r>
        <w:rPr>
          <w:rFonts w:ascii="Calibri" w:eastAsia="Calibri" w:hAnsi="Calibri" w:cs="Calibri"/>
          <w:sz w:val="22"/>
          <w:szCs w:val="22"/>
        </w:rPr>
        <w:t>Si en su propuesta presenta datos contradictorios entre sí.</w:t>
      </w:r>
    </w:p>
    <w:p w:rsidR="00E34A1D" w:rsidRDefault="00E34A1D">
      <w:pPr>
        <w:jc w:val="both"/>
        <w:rPr>
          <w:rFonts w:ascii="Calibri" w:eastAsia="Calibri" w:hAnsi="Calibri" w:cs="Calibri"/>
          <w:sz w:val="22"/>
          <w:szCs w:val="22"/>
        </w:rPr>
      </w:pPr>
    </w:p>
    <w:p w:rsidR="00E34A1D" w:rsidRDefault="00945688">
      <w:pPr>
        <w:numPr>
          <w:ilvl w:val="0"/>
          <w:numId w:val="3"/>
        </w:numPr>
        <w:jc w:val="both"/>
        <w:rPr>
          <w:rFonts w:ascii="Calibri" w:eastAsia="Calibri" w:hAnsi="Calibri" w:cs="Calibri"/>
          <w:sz w:val="22"/>
          <w:szCs w:val="22"/>
        </w:rPr>
      </w:pPr>
      <w:r>
        <w:rPr>
          <w:rFonts w:ascii="Calibri" w:eastAsia="Calibri" w:hAnsi="Calibri" w:cs="Calibri"/>
          <w:sz w:val="22"/>
          <w:szCs w:val="22"/>
        </w:rPr>
        <w:t>Si las propuestas técnica o económica presentadas no se encuentran debidamente firmadas por el representante o apoderado legal acreditado, según la modalidad en que participe.</w:t>
      </w:r>
    </w:p>
    <w:p w:rsidR="00E34A1D" w:rsidRDefault="00E34A1D">
      <w:pPr>
        <w:jc w:val="both"/>
        <w:rPr>
          <w:rFonts w:ascii="Calibri" w:eastAsia="Calibri" w:hAnsi="Calibri" w:cs="Calibri"/>
          <w:sz w:val="22"/>
          <w:szCs w:val="22"/>
        </w:rPr>
      </w:pPr>
    </w:p>
    <w:p w:rsidR="00E34A1D" w:rsidRPr="00294F30" w:rsidRDefault="00945688">
      <w:pPr>
        <w:numPr>
          <w:ilvl w:val="0"/>
          <w:numId w:val="3"/>
        </w:numPr>
        <w:jc w:val="both"/>
        <w:rPr>
          <w:rFonts w:ascii="Calibri" w:eastAsia="Calibri" w:hAnsi="Calibri" w:cs="Calibri"/>
          <w:sz w:val="20"/>
          <w:szCs w:val="20"/>
        </w:rPr>
      </w:pPr>
      <w:r w:rsidRPr="00294F30">
        <w:rPr>
          <w:rFonts w:ascii="Calibri" w:eastAsia="Calibri" w:hAnsi="Calibri" w:cs="Calibri"/>
          <w:sz w:val="22"/>
          <w:szCs w:val="22"/>
        </w:rPr>
        <w:t xml:space="preserve">Si no es posible abrir alguno de los archivos ingresados a través de </w:t>
      </w:r>
      <w:proofErr w:type="spellStart"/>
      <w:r w:rsidRPr="00294F30">
        <w:rPr>
          <w:rFonts w:ascii="Calibri" w:eastAsia="Calibri" w:hAnsi="Calibri" w:cs="Calibri"/>
          <w:sz w:val="22"/>
          <w:szCs w:val="22"/>
        </w:rPr>
        <w:t>e·compras</w:t>
      </w:r>
      <w:proofErr w:type="spellEnd"/>
      <w:r w:rsidRPr="00294F30">
        <w:rPr>
          <w:rFonts w:ascii="Calibri" w:eastAsia="Calibri" w:hAnsi="Calibri" w:cs="Calibri"/>
          <w:sz w:val="22"/>
          <w:szCs w:val="22"/>
        </w:rPr>
        <w:t>, o está dañado.</w:t>
      </w:r>
    </w:p>
    <w:p w:rsidR="00E34A1D" w:rsidRDefault="00E34A1D">
      <w:pPr>
        <w:jc w:val="both"/>
        <w:rPr>
          <w:rFonts w:ascii="Calibri" w:eastAsia="Calibri" w:hAnsi="Calibri" w:cs="Calibri"/>
          <w:sz w:val="20"/>
          <w:szCs w:val="20"/>
        </w:rPr>
      </w:pPr>
    </w:p>
    <w:p w:rsidR="00E34A1D" w:rsidRDefault="00E34A1D">
      <w:pPr>
        <w:ind w:left="567"/>
        <w:jc w:val="both"/>
        <w:rPr>
          <w:rFonts w:ascii="Calibri" w:eastAsia="Calibri" w:hAnsi="Calibri" w:cs="Calibri"/>
          <w:sz w:val="20"/>
          <w:szCs w:val="20"/>
        </w:rPr>
      </w:pPr>
    </w:p>
    <w:p w:rsidR="00E34A1D" w:rsidRDefault="00945688">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rsidR="00E34A1D" w:rsidRDefault="00E34A1D">
      <w:pPr>
        <w:jc w:val="center"/>
        <w:rPr>
          <w:rFonts w:ascii="Calibri" w:eastAsia="Calibri" w:hAnsi="Calibri" w:cs="Calibri"/>
          <w:sz w:val="20"/>
          <w:szCs w:val="20"/>
        </w:rPr>
      </w:pPr>
    </w:p>
    <w:p w:rsidR="00E34A1D" w:rsidRDefault="00945688">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rsidR="00E34A1D" w:rsidRDefault="00E34A1D">
      <w:pPr>
        <w:jc w:val="both"/>
        <w:rPr>
          <w:rFonts w:ascii="Calibri" w:eastAsia="Calibri" w:hAnsi="Calibri" w:cs="Calibri"/>
          <w:sz w:val="22"/>
          <w:szCs w:val="22"/>
        </w:rPr>
      </w:pPr>
    </w:p>
    <w:p w:rsidR="00E34A1D" w:rsidRDefault="00945688">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con los requisitos establecidos en las bases.</w:t>
      </w:r>
    </w:p>
    <w:p w:rsidR="00E34A1D" w:rsidRDefault="00E34A1D">
      <w:pPr>
        <w:pBdr>
          <w:top w:val="nil"/>
          <w:left w:val="nil"/>
          <w:bottom w:val="nil"/>
          <w:right w:val="nil"/>
          <w:between w:val="nil"/>
        </w:pBdr>
        <w:ind w:left="720"/>
        <w:jc w:val="both"/>
        <w:rPr>
          <w:rFonts w:ascii="Calibri" w:eastAsia="Calibri" w:hAnsi="Calibri" w:cs="Calibri"/>
          <w:color w:val="000000"/>
          <w:sz w:val="22"/>
          <w:szCs w:val="22"/>
        </w:rPr>
      </w:pPr>
    </w:p>
    <w:p w:rsidR="00E34A1D" w:rsidRDefault="00945688">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rsidR="00E34A1D" w:rsidRDefault="00E34A1D">
      <w:pPr>
        <w:jc w:val="both"/>
        <w:rPr>
          <w:rFonts w:ascii="Calibri" w:eastAsia="Calibri" w:hAnsi="Calibri" w:cs="Calibri"/>
          <w:sz w:val="22"/>
          <w:szCs w:val="22"/>
        </w:rPr>
      </w:pPr>
    </w:p>
    <w:p w:rsidR="00E34A1D" w:rsidRDefault="00945688">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rsidR="00E34A1D" w:rsidRDefault="00E34A1D">
      <w:pPr>
        <w:jc w:val="both"/>
        <w:rPr>
          <w:rFonts w:ascii="Calibri" w:eastAsia="Calibri" w:hAnsi="Calibri" w:cs="Calibri"/>
          <w:sz w:val="22"/>
          <w:szCs w:val="22"/>
        </w:rPr>
      </w:pPr>
    </w:p>
    <w:p w:rsidR="00E34A1D" w:rsidRDefault="00945688">
      <w:pPr>
        <w:pBdr>
          <w:top w:val="nil"/>
          <w:left w:val="nil"/>
          <w:bottom w:val="nil"/>
          <w:right w:val="nil"/>
          <w:between w:val="nil"/>
        </w:pBdr>
        <w:jc w:val="both"/>
        <w:rPr>
          <w:rFonts w:ascii="Calibri" w:eastAsia="Calibri" w:hAnsi="Calibri" w:cs="Calibri"/>
          <w:color w:val="000000"/>
          <w:sz w:val="22"/>
          <w:szCs w:val="22"/>
        </w:rPr>
      </w:pPr>
      <w:r w:rsidRPr="00294F30">
        <w:rPr>
          <w:rFonts w:ascii="Calibri" w:eastAsia="Calibri" w:hAnsi="Calibri" w:cs="Calibri"/>
          <w:color w:val="000000"/>
          <w:sz w:val="22"/>
          <w:szCs w:val="22"/>
        </w:rPr>
        <w:t>II. Se podrá declarar desierta una partida o grupo de partidas  cuando se presenten los siguientes casos:</w:t>
      </w:r>
    </w:p>
    <w:p w:rsidR="00E34A1D" w:rsidRDefault="00E34A1D">
      <w:pPr>
        <w:pBdr>
          <w:top w:val="nil"/>
          <w:left w:val="nil"/>
          <w:bottom w:val="nil"/>
          <w:right w:val="nil"/>
          <w:between w:val="nil"/>
        </w:pBdr>
        <w:jc w:val="both"/>
        <w:rPr>
          <w:rFonts w:ascii="Calibri" w:eastAsia="Calibri" w:hAnsi="Calibri" w:cs="Calibri"/>
          <w:color w:val="000000"/>
          <w:sz w:val="22"/>
          <w:szCs w:val="22"/>
        </w:rPr>
      </w:pPr>
    </w:p>
    <w:p w:rsidR="00E34A1D" w:rsidRDefault="00945688">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después del acto de presentación y apertura de ofertas no existe al menos una que cumpla con los requisitos y aspectos técnicos específicos establecidos en las bases de la licitación.</w:t>
      </w:r>
    </w:p>
    <w:p w:rsidR="00294F30" w:rsidRDefault="00294F30" w:rsidP="00294F30">
      <w:pPr>
        <w:pBdr>
          <w:top w:val="nil"/>
          <w:left w:val="nil"/>
          <w:bottom w:val="nil"/>
          <w:right w:val="nil"/>
          <w:between w:val="nil"/>
        </w:pBdr>
        <w:ind w:left="720"/>
        <w:jc w:val="both"/>
        <w:rPr>
          <w:rFonts w:ascii="Calibri" w:eastAsia="Calibri" w:hAnsi="Calibri" w:cs="Calibri"/>
          <w:color w:val="000000"/>
          <w:sz w:val="22"/>
          <w:szCs w:val="22"/>
        </w:rPr>
      </w:pPr>
    </w:p>
    <w:p w:rsidR="00E34A1D" w:rsidRDefault="00945688">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cualquiera de los supuestos señalados en los incisos b) y c) de la fracción anterior.</w:t>
      </w:r>
    </w:p>
    <w:p w:rsidR="00E34A1D" w:rsidRDefault="00E34A1D">
      <w:pPr>
        <w:pBdr>
          <w:top w:val="nil"/>
          <w:left w:val="nil"/>
          <w:bottom w:val="nil"/>
          <w:right w:val="nil"/>
          <w:between w:val="nil"/>
        </w:pBdr>
        <w:jc w:val="both"/>
        <w:rPr>
          <w:rFonts w:ascii="Calibri" w:eastAsia="Calibri" w:hAnsi="Calibri" w:cs="Calibri"/>
          <w:color w:val="000000"/>
          <w:sz w:val="20"/>
          <w:szCs w:val="20"/>
        </w:rPr>
      </w:pPr>
    </w:p>
    <w:p w:rsidR="00E34A1D" w:rsidRDefault="00945688">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rsidR="00E34A1D" w:rsidRDefault="00E34A1D">
      <w:pPr>
        <w:jc w:val="both"/>
        <w:rPr>
          <w:rFonts w:ascii="Calibri" w:eastAsia="Calibri" w:hAnsi="Calibri" w:cs="Calibri"/>
          <w:sz w:val="22"/>
          <w:szCs w:val="22"/>
        </w:rPr>
      </w:pPr>
    </w:p>
    <w:p w:rsidR="00E34A1D" w:rsidRDefault="00945688">
      <w:pPr>
        <w:numPr>
          <w:ilvl w:val="0"/>
          <w:numId w:val="14"/>
        </w:numPr>
        <w:jc w:val="both"/>
        <w:rPr>
          <w:rFonts w:ascii="Calibri" w:eastAsia="Calibri" w:hAnsi="Calibri" w:cs="Calibri"/>
          <w:sz w:val="22"/>
          <w:szCs w:val="22"/>
        </w:rPr>
      </w:pPr>
      <w:r>
        <w:rPr>
          <w:rFonts w:ascii="Calibri" w:eastAsia="Calibri" w:hAnsi="Calibri" w:cs="Calibri"/>
          <w:sz w:val="22"/>
          <w:szCs w:val="22"/>
        </w:rPr>
        <w:t>Los bienes ofertados deberán cumplir con las características y especificaciones técnicas, calidad y garantías solicitadas como requisitos de sus ofertas; así como las condiciones de la presentación de las mismas para fines de evaluación y adjudicación requeridas por el área solicitante de Gobierno del Estado, según las presentes bases y su anexo que refiere la descripción técnica correspondiente.</w:t>
      </w:r>
    </w:p>
    <w:p w:rsidR="00E34A1D" w:rsidRDefault="00E34A1D">
      <w:pPr>
        <w:ind w:left="567"/>
        <w:jc w:val="both"/>
        <w:rPr>
          <w:rFonts w:ascii="Calibri" w:eastAsia="Calibri" w:hAnsi="Calibri" w:cs="Calibri"/>
          <w:sz w:val="22"/>
          <w:szCs w:val="22"/>
        </w:rPr>
      </w:pPr>
    </w:p>
    <w:p w:rsidR="00E34A1D" w:rsidRDefault="00945688">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rsidR="00E34A1D" w:rsidRDefault="00E34A1D">
      <w:pPr>
        <w:pBdr>
          <w:top w:val="nil"/>
          <w:left w:val="nil"/>
          <w:bottom w:val="nil"/>
          <w:right w:val="nil"/>
          <w:between w:val="nil"/>
        </w:pBdr>
        <w:ind w:left="708"/>
        <w:rPr>
          <w:rFonts w:ascii="Calibri" w:eastAsia="Calibri" w:hAnsi="Calibri" w:cs="Calibri"/>
          <w:color w:val="000000"/>
          <w:sz w:val="22"/>
          <w:szCs w:val="22"/>
        </w:rPr>
      </w:pPr>
    </w:p>
    <w:p w:rsidR="00E34A1D" w:rsidRDefault="00945688">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Con base en lo anterior la determinación del precio conveniente, en su caso se llevará a cabo en los supuestos en los que se advierta que existen precios desproporcionados frente a las proposiciones aceptadas y cumplan técnicamente. </w:t>
      </w:r>
    </w:p>
    <w:p w:rsidR="00E34A1D" w:rsidRDefault="00E34A1D">
      <w:pPr>
        <w:pBdr>
          <w:top w:val="nil"/>
          <w:left w:val="nil"/>
          <w:bottom w:val="nil"/>
          <w:right w:val="nil"/>
          <w:between w:val="nil"/>
        </w:pBdr>
        <w:ind w:left="567"/>
        <w:jc w:val="both"/>
        <w:rPr>
          <w:rFonts w:ascii="Calibri" w:eastAsia="Calibri" w:hAnsi="Calibri" w:cs="Calibri"/>
          <w:color w:val="000000"/>
          <w:sz w:val="22"/>
          <w:szCs w:val="22"/>
        </w:rPr>
      </w:pPr>
    </w:p>
    <w:p w:rsidR="00E34A1D" w:rsidRDefault="00945688">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Se considerarán precios desproporcionados, aquellos que estén por debajo del 65% del promedio de las ofertas aceptadas.</w:t>
      </w:r>
    </w:p>
    <w:p w:rsidR="00E34A1D" w:rsidRDefault="00E34A1D">
      <w:pPr>
        <w:pBdr>
          <w:top w:val="nil"/>
          <w:left w:val="nil"/>
          <w:bottom w:val="nil"/>
          <w:right w:val="nil"/>
          <w:between w:val="nil"/>
        </w:pBdr>
        <w:ind w:left="567"/>
        <w:jc w:val="both"/>
        <w:rPr>
          <w:rFonts w:ascii="Calibri" w:eastAsia="Calibri" w:hAnsi="Calibri" w:cs="Calibri"/>
          <w:color w:val="000000"/>
          <w:sz w:val="22"/>
          <w:szCs w:val="22"/>
        </w:rPr>
      </w:pPr>
    </w:p>
    <w:p w:rsidR="00E34A1D" w:rsidRDefault="00945688">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E34A1D" w:rsidRDefault="00E34A1D">
      <w:pPr>
        <w:ind w:left="567"/>
        <w:jc w:val="both"/>
        <w:rPr>
          <w:rFonts w:ascii="Calibri" w:eastAsia="Calibri" w:hAnsi="Calibri" w:cs="Calibri"/>
          <w:sz w:val="22"/>
          <w:szCs w:val="22"/>
        </w:rPr>
      </w:pPr>
    </w:p>
    <w:p w:rsidR="00E34A1D" w:rsidRDefault="00945688">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rsidR="00E34A1D" w:rsidRDefault="00E34A1D">
      <w:pPr>
        <w:ind w:left="567"/>
        <w:jc w:val="both"/>
        <w:rPr>
          <w:rFonts w:ascii="Calibri" w:eastAsia="Calibri" w:hAnsi="Calibri" w:cs="Calibri"/>
          <w:sz w:val="22"/>
          <w:szCs w:val="22"/>
        </w:rPr>
      </w:pPr>
    </w:p>
    <w:p w:rsidR="00E34A1D" w:rsidRDefault="00945688">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rsidR="00E34A1D" w:rsidRDefault="00E34A1D">
      <w:pPr>
        <w:ind w:left="851"/>
        <w:jc w:val="both"/>
        <w:rPr>
          <w:rFonts w:ascii="Calibri" w:eastAsia="Calibri" w:hAnsi="Calibri" w:cs="Calibri"/>
          <w:sz w:val="22"/>
          <w:szCs w:val="22"/>
        </w:rPr>
      </w:pPr>
    </w:p>
    <w:p w:rsidR="00E34A1D" w:rsidRDefault="00945688">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que entre la menor oferta y la mayor del grupo, no podrá existir una diferencia superior al porcentaje mencionado. </w:t>
      </w:r>
    </w:p>
    <w:p w:rsidR="00E34A1D" w:rsidRDefault="00E34A1D">
      <w:pPr>
        <w:ind w:left="851"/>
        <w:jc w:val="both"/>
        <w:rPr>
          <w:rFonts w:ascii="Calibri" w:eastAsia="Calibri" w:hAnsi="Calibri" w:cs="Calibri"/>
          <w:sz w:val="22"/>
          <w:szCs w:val="22"/>
        </w:rPr>
      </w:pPr>
    </w:p>
    <w:p w:rsidR="00E34A1D" w:rsidRDefault="00945688">
      <w:pPr>
        <w:ind w:left="851"/>
        <w:jc w:val="both"/>
        <w:rPr>
          <w:rFonts w:ascii="Calibri" w:eastAsia="Calibri" w:hAnsi="Calibri" w:cs="Calibri"/>
          <w:sz w:val="22"/>
          <w:szCs w:val="22"/>
        </w:rPr>
      </w:pPr>
      <w:r>
        <w:rPr>
          <w:rFonts w:ascii="Calibri" w:eastAsia="Calibri" w:hAnsi="Calibri" w:cs="Calibri"/>
          <w:sz w:val="22"/>
          <w:szCs w:val="22"/>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E34A1D" w:rsidRDefault="00E34A1D">
      <w:pPr>
        <w:ind w:left="851"/>
        <w:jc w:val="both"/>
        <w:rPr>
          <w:rFonts w:ascii="Calibri" w:eastAsia="Calibri" w:hAnsi="Calibri" w:cs="Calibri"/>
          <w:sz w:val="22"/>
          <w:szCs w:val="22"/>
          <w:highlight w:val="yellow"/>
        </w:rPr>
      </w:pPr>
    </w:p>
    <w:p w:rsidR="00E34A1D" w:rsidRDefault="00945688">
      <w:pPr>
        <w:ind w:left="567"/>
        <w:jc w:val="both"/>
        <w:rPr>
          <w:rFonts w:ascii="Calibri" w:eastAsia="Calibri" w:hAnsi="Calibri" w:cs="Calibri"/>
          <w:sz w:val="22"/>
          <w:szCs w:val="22"/>
        </w:rPr>
      </w:pPr>
      <w:r>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E34A1D" w:rsidRDefault="00E34A1D">
      <w:pPr>
        <w:jc w:val="both"/>
        <w:rPr>
          <w:rFonts w:ascii="Calibri" w:eastAsia="Calibri" w:hAnsi="Calibri" w:cs="Calibri"/>
          <w:sz w:val="22"/>
          <w:szCs w:val="22"/>
        </w:rPr>
      </w:pPr>
    </w:p>
    <w:p w:rsidR="00E34A1D" w:rsidRDefault="00945688">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rsidR="00E34A1D" w:rsidRDefault="00E34A1D">
      <w:pPr>
        <w:ind w:left="567"/>
        <w:jc w:val="both"/>
        <w:rPr>
          <w:rFonts w:ascii="Calibri" w:eastAsia="Calibri" w:hAnsi="Calibri" w:cs="Calibri"/>
          <w:sz w:val="22"/>
          <w:szCs w:val="22"/>
        </w:rPr>
      </w:pPr>
    </w:p>
    <w:p w:rsidR="00E34A1D" w:rsidRDefault="00945688">
      <w:pPr>
        <w:ind w:left="1276"/>
        <w:jc w:val="both"/>
        <w:rPr>
          <w:rFonts w:ascii="Calibri" w:eastAsia="Calibri" w:hAnsi="Calibri" w:cs="Calibri"/>
          <w:sz w:val="22"/>
          <w:szCs w:val="22"/>
        </w:rPr>
      </w:pPr>
      <w:r>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E34A1D" w:rsidRDefault="00E34A1D">
      <w:pPr>
        <w:ind w:left="1276"/>
        <w:jc w:val="both"/>
        <w:rPr>
          <w:rFonts w:ascii="Calibri" w:eastAsia="Calibri" w:hAnsi="Calibri" w:cs="Calibri"/>
          <w:sz w:val="22"/>
          <w:szCs w:val="22"/>
        </w:rPr>
      </w:pPr>
    </w:p>
    <w:p w:rsidR="00E34A1D" w:rsidRDefault="00945688">
      <w:pPr>
        <w:ind w:left="1276"/>
        <w:jc w:val="both"/>
        <w:rPr>
          <w:rFonts w:ascii="Calibri" w:eastAsia="Calibri" w:hAnsi="Calibri" w:cs="Calibri"/>
          <w:sz w:val="22"/>
          <w:szCs w:val="22"/>
        </w:rPr>
      </w:pPr>
      <w:r>
        <w:rPr>
          <w:rFonts w:ascii="Calibri" w:eastAsia="Calibri" w:hAnsi="Calibri" w:cs="Calibri"/>
          <w:sz w:val="22"/>
          <w:szCs w:val="22"/>
        </w:rPr>
        <w:lastRenderedPageBreak/>
        <w:t>2. Que existan condiciones excepcionalmente favorables para el licitante en el suministro de los bienes o la prestación de los servicios;</w:t>
      </w:r>
    </w:p>
    <w:p w:rsidR="00E34A1D" w:rsidRDefault="00E34A1D">
      <w:pPr>
        <w:ind w:left="1276"/>
        <w:jc w:val="both"/>
        <w:rPr>
          <w:rFonts w:ascii="Calibri" w:eastAsia="Calibri" w:hAnsi="Calibri" w:cs="Calibri"/>
          <w:sz w:val="22"/>
          <w:szCs w:val="22"/>
        </w:rPr>
      </w:pPr>
    </w:p>
    <w:p w:rsidR="00E34A1D" w:rsidRDefault="00945688">
      <w:pPr>
        <w:ind w:left="1276"/>
        <w:jc w:val="both"/>
        <w:rPr>
          <w:rFonts w:ascii="Calibri" w:eastAsia="Calibri" w:hAnsi="Calibri" w:cs="Calibri"/>
          <w:sz w:val="22"/>
          <w:szCs w:val="22"/>
        </w:rPr>
      </w:pPr>
      <w:r>
        <w:rPr>
          <w:rFonts w:ascii="Calibri" w:eastAsia="Calibri" w:hAnsi="Calibri" w:cs="Calibri"/>
          <w:sz w:val="22"/>
          <w:szCs w:val="22"/>
        </w:rPr>
        <w:t>3. Que la originalidad de los bienes o los servicios propuestos por el licitante, implique menores costos de los mismos;</w:t>
      </w:r>
    </w:p>
    <w:p w:rsidR="00E34A1D" w:rsidRDefault="00E34A1D">
      <w:pPr>
        <w:ind w:left="1276"/>
        <w:jc w:val="both"/>
        <w:rPr>
          <w:rFonts w:ascii="Calibri" w:eastAsia="Calibri" w:hAnsi="Calibri" w:cs="Calibri"/>
          <w:sz w:val="22"/>
          <w:szCs w:val="22"/>
        </w:rPr>
      </w:pPr>
    </w:p>
    <w:p w:rsidR="00E34A1D" w:rsidRDefault="00945688">
      <w:pPr>
        <w:ind w:left="1276"/>
        <w:jc w:val="both"/>
        <w:rPr>
          <w:rFonts w:ascii="Calibri" w:eastAsia="Calibri" w:hAnsi="Calibri" w:cs="Calibri"/>
          <w:sz w:val="22"/>
          <w:szCs w:val="22"/>
        </w:rPr>
      </w:pPr>
      <w:r>
        <w:rPr>
          <w:rFonts w:ascii="Calibri" w:eastAsia="Calibri" w:hAnsi="Calibri" w:cs="Calibri"/>
          <w:sz w:val="22"/>
          <w:szCs w:val="22"/>
        </w:rPr>
        <w:t>4. Que la recepción de los incentivos o subsidios para la producción de los bienes o servicios, genere costos bajos para su suministro o prestación, siempre y cuando ello no implique la práctica de “dumping”;</w:t>
      </w:r>
    </w:p>
    <w:p w:rsidR="00E34A1D" w:rsidRDefault="00E34A1D">
      <w:pPr>
        <w:ind w:left="567"/>
        <w:jc w:val="both"/>
        <w:rPr>
          <w:rFonts w:ascii="Calibri" w:eastAsia="Calibri" w:hAnsi="Calibri" w:cs="Calibri"/>
          <w:sz w:val="22"/>
          <w:szCs w:val="22"/>
        </w:rPr>
      </w:pPr>
    </w:p>
    <w:p w:rsidR="00E34A1D" w:rsidRPr="006731BC" w:rsidRDefault="00945688" w:rsidP="008F60CE">
      <w:pPr>
        <w:numPr>
          <w:ilvl w:val="0"/>
          <w:numId w:val="14"/>
        </w:numPr>
        <w:jc w:val="both"/>
        <w:rPr>
          <w:rFonts w:ascii="Calibri" w:eastAsia="Calibri" w:hAnsi="Calibri" w:cs="Calibri"/>
          <w:sz w:val="22"/>
          <w:szCs w:val="22"/>
        </w:rPr>
      </w:pPr>
      <w:r w:rsidRPr="00046126">
        <w:rPr>
          <w:rFonts w:ascii="Calibri" w:eastAsia="Calibri" w:hAnsi="Calibri" w:cs="Calibri"/>
          <w:sz w:val="22"/>
          <w:szCs w:val="22"/>
        </w:rPr>
        <w:t xml:space="preserve">Los licitantes deberán ofertar los bienes solicitados  con marca específica, debiendo considerar la marca mencionada en  las partidas </w:t>
      </w:r>
      <w:r w:rsidR="008F60CE" w:rsidRPr="00046126">
        <w:rPr>
          <w:rFonts w:ascii="Calibri" w:eastAsia="Calibri" w:hAnsi="Calibri" w:cs="Calibri"/>
          <w:sz w:val="22"/>
          <w:szCs w:val="22"/>
        </w:rPr>
        <w:t xml:space="preserve">1, 2, 3, 4, 6, 7, 8, 9, 11, 12, 13, </w:t>
      </w:r>
      <w:r w:rsidR="008F60CE" w:rsidRPr="00046126">
        <w:rPr>
          <w:rFonts w:ascii="Calibri" w:eastAsia="Calibri" w:hAnsi="Calibri" w:cs="Calibri"/>
          <w:sz w:val="22"/>
          <w:szCs w:val="22"/>
        </w:rPr>
        <w:tab/>
        <w:t>15</w:t>
      </w:r>
      <w:r w:rsidR="00046126" w:rsidRPr="00046126">
        <w:rPr>
          <w:rFonts w:ascii="Calibri" w:eastAsia="Calibri" w:hAnsi="Calibri" w:cs="Calibri"/>
          <w:sz w:val="22"/>
          <w:szCs w:val="22"/>
        </w:rPr>
        <w:t xml:space="preserve">, </w:t>
      </w:r>
      <w:r w:rsidR="008F60CE" w:rsidRPr="00046126">
        <w:rPr>
          <w:rFonts w:ascii="Calibri" w:eastAsia="Calibri" w:hAnsi="Calibri" w:cs="Calibri"/>
          <w:sz w:val="22"/>
          <w:szCs w:val="22"/>
        </w:rPr>
        <w:t>16</w:t>
      </w:r>
      <w:r w:rsidR="00046126" w:rsidRPr="00046126">
        <w:rPr>
          <w:rFonts w:ascii="Calibri" w:eastAsia="Calibri" w:hAnsi="Calibri" w:cs="Calibri"/>
          <w:sz w:val="22"/>
          <w:szCs w:val="22"/>
        </w:rPr>
        <w:t xml:space="preserve">, </w:t>
      </w:r>
      <w:r w:rsidR="008F60CE" w:rsidRPr="00046126">
        <w:rPr>
          <w:rFonts w:ascii="Calibri" w:eastAsia="Calibri" w:hAnsi="Calibri" w:cs="Calibri"/>
          <w:sz w:val="22"/>
          <w:szCs w:val="22"/>
        </w:rPr>
        <w:t>22</w:t>
      </w:r>
      <w:r w:rsidR="00046126" w:rsidRPr="00046126">
        <w:rPr>
          <w:rFonts w:ascii="Calibri" w:eastAsia="Calibri" w:hAnsi="Calibri" w:cs="Calibri"/>
          <w:sz w:val="22"/>
          <w:szCs w:val="22"/>
        </w:rPr>
        <w:t xml:space="preserve">, </w:t>
      </w:r>
      <w:r w:rsidR="008F60CE" w:rsidRPr="00046126">
        <w:rPr>
          <w:rFonts w:ascii="Calibri" w:eastAsia="Calibri" w:hAnsi="Calibri" w:cs="Calibri"/>
          <w:sz w:val="22"/>
          <w:szCs w:val="22"/>
        </w:rPr>
        <w:t>24</w:t>
      </w:r>
      <w:r w:rsidR="00046126" w:rsidRPr="00046126">
        <w:rPr>
          <w:rFonts w:ascii="Calibri" w:eastAsia="Calibri" w:hAnsi="Calibri" w:cs="Calibri"/>
          <w:sz w:val="22"/>
          <w:szCs w:val="22"/>
        </w:rPr>
        <w:t xml:space="preserve">, </w:t>
      </w:r>
      <w:r w:rsidR="008F60CE" w:rsidRPr="00046126">
        <w:rPr>
          <w:rFonts w:ascii="Calibri" w:eastAsia="Calibri" w:hAnsi="Calibri" w:cs="Calibri"/>
          <w:sz w:val="22"/>
          <w:szCs w:val="22"/>
        </w:rPr>
        <w:t>25</w:t>
      </w:r>
      <w:r w:rsidR="00046126" w:rsidRPr="00046126">
        <w:rPr>
          <w:rFonts w:ascii="Calibri" w:eastAsia="Calibri" w:hAnsi="Calibri" w:cs="Calibri"/>
          <w:sz w:val="22"/>
          <w:szCs w:val="22"/>
        </w:rPr>
        <w:t xml:space="preserve">, </w:t>
      </w:r>
      <w:r w:rsidR="008F60CE" w:rsidRPr="00046126">
        <w:rPr>
          <w:rFonts w:ascii="Calibri" w:eastAsia="Calibri" w:hAnsi="Calibri" w:cs="Calibri"/>
          <w:sz w:val="22"/>
          <w:szCs w:val="22"/>
        </w:rPr>
        <w:t>26</w:t>
      </w:r>
      <w:r w:rsidR="00046126" w:rsidRPr="00046126">
        <w:rPr>
          <w:rFonts w:ascii="Calibri" w:eastAsia="Calibri" w:hAnsi="Calibri" w:cs="Calibri"/>
          <w:sz w:val="22"/>
          <w:szCs w:val="22"/>
        </w:rPr>
        <w:t xml:space="preserve">, </w:t>
      </w:r>
      <w:r w:rsidR="008F60CE" w:rsidRPr="00046126">
        <w:rPr>
          <w:rFonts w:ascii="Calibri" w:eastAsia="Calibri" w:hAnsi="Calibri" w:cs="Calibri"/>
          <w:sz w:val="22"/>
          <w:szCs w:val="22"/>
        </w:rPr>
        <w:t>27</w:t>
      </w:r>
      <w:r w:rsidR="00046126" w:rsidRPr="00046126">
        <w:rPr>
          <w:rFonts w:ascii="Calibri" w:eastAsia="Calibri" w:hAnsi="Calibri" w:cs="Calibri"/>
          <w:sz w:val="22"/>
          <w:szCs w:val="22"/>
        </w:rPr>
        <w:t xml:space="preserve">, </w:t>
      </w:r>
      <w:r w:rsidR="008F60CE" w:rsidRPr="00046126">
        <w:rPr>
          <w:rFonts w:ascii="Calibri" w:eastAsia="Calibri" w:hAnsi="Calibri" w:cs="Calibri"/>
          <w:sz w:val="22"/>
          <w:szCs w:val="22"/>
        </w:rPr>
        <w:t>28</w:t>
      </w:r>
      <w:r w:rsidR="00046126" w:rsidRPr="00046126">
        <w:rPr>
          <w:rFonts w:ascii="Calibri" w:eastAsia="Calibri" w:hAnsi="Calibri" w:cs="Calibri"/>
          <w:sz w:val="22"/>
          <w:szCs w:val="22"/>
        </w:rPr>
        <w:t xml:space="preserve">, </w:t>
      </w:r>
      <w:r w:rsidR="008F60CE" w:rsidRPr="00046126">
        <w:rPr>
          <w:rFonts w:ascii="Calibri" w:eastAsia="Calibri" w:hAnsi="Calibri" w:cs="Calibri"/>
          <w:sz w:val="22"/>
          <w:szCs w:val="22"/>
        </w:rPr>
        <w:t>29</w:t>
      </w:r>
      <w:r w:rsidR="00046126" w:rsidRPr="00046126">
        <w:rPr>
          <w:rFonts w:ascii="Calibri" w:eastAsia="Calibri" w:hAnsi="Calibri" w:cs="Calibri"/>
          <w:sz w:val="22"/>
          <w:szCs w:val="22"/>
        </w:rPr>
        <w:t xml:space="preserve">, </w:t>
      </w:r>
      <w:r w:rsidR="008F60CE" w:rsidRPr="00046126">
        <w:rPr>
          <w:rFonts w:ascii="Calibri" w:eastAsia="Calibri" w:hAnsi="Calibri" w:cs="Calibri"/>
          <w:sz w:val="22"/>
          <w:szCs w:val="22"/>
        </w:rPr>
        <w:t>30</w:t>
      </w:r>
      <w:r w:rsidR="00046126" w:rsidRPr="00046126">
        <w:rPr>
          <w:rFonts w:ascii="Calibri" w:eastAsia="Calibri" w:hAnsi="Calibri" w:cs="Calibri"/>
          <w:sz w:val="22"/>
          <w:szCs w:val="22"/>
        </w:rPr>
        <w:t xml:space="preserve">, </w:t>
      </w:r>
      <w:r w:rsidR="008F60CE" w:rsidRPr="00046126">
        <w:rPr>
          <w:rFonts w:ascii="Calibri" w:eastAsia="Calibri" w:hAnsi="Calibri" w:cs="Calibri"/>
          <w:sz w:val="22"/>
          <w:szCs w:val="22"/>
        </w:rPr>
        <w:t>31</w:t>
      </w:r>
      <w:r w:rsidR="00046126" w:rsidRPr="00046126">
        <w:rPr>
          <w:rFonts w:ascii="Calibri" w:eastAsia="Calibri" w:hAnsi="Calibri" w:cs="Calibri"/>
          <w:sz w:val="22"/>
          <w:szCs w:val="22"/>
        </w:rPr>
        <w:t xml:space="preserve">, </w:t>
      </w:r>
      <w:r w:rsidR="008F60CE" w:rsidRPr="00046126">
        <w:rPr>
          <w:rFonts w:ascii="Calibri" w:eastAsia="Calibri" w:hAnsi="Calibri" w:cs="Calibri"/>
          <w:sz w:val="22"/>
          <w:szCs w:val="22"/>
        </w:rPr>
        <w:t>32</w:t>
      </w:r>
      <w:r w:rsidR="00046126" w:rsidRPr="00046126">
        <w:rPr>
          <w:rFonts w:ascii="Calibri" w:eastAsia="Calibri" w:hAnsi="Calibri" w:cs="Calibri"/>
          <w:sz w:val="22"/>
          <w:szCs w:val="22"/>
        </w:rPr>
        <w:t xml:space="preserve">, </w:t>
      </w:r>
      <w:r w:rsidR="008F60CE" w:rsidRPr="00046126">
        <w:rPr>
          <w:rFonts w:ascii="Calibri" w:eastAsia="Calibri" w:hAnsi="Calibri" w:cs="Calibri"/>
          <w:sz w:val="22"/>
          <w:szCs w:val="22"/>
        </w:rPr>
        <w:t>33</w:t>
      </w:r>
      <w:r w:rsidR="00046126" w:rsidRPr="00046126">
        <w:rPr>
          <w:rFonts w:ascii="Calibri" w:eastAsia="Calibri" w:hAnsi="Calibri" w:cs="Calibri"/>
          <w:sz w:val="22"/>
          <w:szCs w:val="22"/>
        </w:rPr>
        <w:t xml:space="preserve">, </w:t>
      </w:r>
      <w:r w:rsidR="008F60CE" w:rsidRPr="00046126">
        <w:rPr>
          <w:rFonts w:ascii="Calibri" w:eastAsia="Calibri" w:hAnsi="Calibri" w:cs="Calibri"/>
          <w:sz w:val="22"/>
          <w:szCs w:val="22"/>
        </w:rPr>
        <w:t>34</w:t>
      </w:r>
      <w:r w:rsidR="00046126" w:rsidRPr="00046126">
        <w:rPr>
          <w:rFonts w:ascii="Calibri" w:eastAsia="Calibri" w:hAnsi="Calibri" w:cs="Calibri"/>
          <w:sz w:val="22"/>
          <w:szCs w:val="22"/>
        </w:rPr>
        <w:t xml:space="preserve">, </w:t>
      </w:r>
      <w:r w:rsidR="008F60CE" w:rsidRPr="00046126">
        <w:rPr>
          <w:rFonts w:ascii="Calibri" w:eastAsia="Calibri" w:hAnsi="Calibri" w:cs="Calibri"/>
          <w:sz w:val="22"/>
          <w:szCs w:val="22"/>
        </w:rPr>
        <w:t>35</w:t>
      </w:r>
      <w:r w:rsidR="00046126" w:rsidRPr="00046126">
        <w:rPr>
          <w:rFonts w:ascii="Calibri" w:eastAsia="Calibri" w:hAnsi="Calibri" w:cs="Calibri"/>
          <w:sz w:val="22"/>
          <w:szCs w:val="22"/>
        </w:rPr>
        <w:t xml:space="preserve">, </w:t>
      </w:r>
      <w:r w:rsidR="008F60CE" w:rsidRPr="00046126">
        <w:rPr>
          <w:rFonts w:ascii="Calibri" w:eastAsia="Calibri" w:hAnsi="Calibri" w:cs="Calibri"/>
          <w:sz w:val="22"/>
          <w:szCs w:val="22"/>
        </w:rPr>
        <w:t>36</w:t>
      </w:r>
      <w:r w:rsidR="00046126" w:rsidRPr="00046126">
        <w:rPr>
          <w:rFonts w:ascii="Calibri" w:eastAsia="Calibri" w:hAnsi="Calibri" w:cs="Calibri"/>
          <w:sz w:val="22"/>
          <w:szCs w:val="22"/>
        </w:rPr>
        <w:t xml:space="preserve">, </w:t>
      </w:r>
      <w:r w:rsidR="008F60CE" w:rsidRPr="00046126">
        <w:rPr>
          <w:rFonts w:ascii="Calibri" w:eastAsia="Calibri" w:hAnsi="Calibri" w:cs="Calibri"/>
          <w:sz w:val="22"/>
          <w:szCs w:val="22"/>
        </w:rPr>
        <w:tab/>
        <w:t>37</w:t>
      </w:r>
      <w:r w:rsidR="00046126" w:rsidRPr="00046126">
        <w:rPr>
          <w:rFonts w:ascii="Calibri" w:eastAsia="Calibri" w:hAnsi="Calibri" w:cs="Calibri"/>
          <w:sz w:val="22"/>
          <w:szCs w:val="22"/>
        </w:rPr>
        <w:t xml:space="preserve">, </w:t>
      </w:r>
      <w:r w:rsidR="008F60CE" w:rsidRPr="00046126">
        <w:rPr>
          <w:rFonts w:ascii="Calibri" w:eastAsia="Calibri" w:hAnsi="Calibri" w:cs="Calibri"/>
          <w:sz w:val="22"/>
          <w:szCs w:val="22"/>
        </w:rPr>
        <w:t>38</w:t>
      </w:r>
      <w:r w:rsidR="00046126" w:rsidRPr="00046126">
        <w:rPr>
          <w:rFonts w:ascii="Calibri" w:eastAsia="Calibri" w:hAnsi="Calibri" w:cs="Calibri"/>
          <w:sz w:val="22"/>
          <w:szCs w:val="22"/>
        </w:rPr>
        <w:t xml:space="preserve">, </w:t>
      </w:r>
      <w:r w:rsidR="008F60CE" w:rsidRPr="00046126">
        <w:rPr>
          <w:rFonts w:ascii="Calibri" w:eastAsia="Calibri" w:hAnsi="Calibri" w:cs="Calibri"/>
          <w:sz w:val="22"/>
          <w:szCs w:val="22"/>
        </w:rPr>
        <w:t>39</w:t>
      </w:r>
      <w:r w:rsidR="00046126" w:rsidRPr="00046126">
        <w:rPr>
          <w:rFonts w:ascii="Calibri" w:eastAsia="Calibri" w:hAnsi="Calibri" w:cs="Calibri"/>
          <w:sz w:val="22"/>
          <w:szCs w:val="22"/>
        </w:rPr>
        <w:t xml:space="preserve">, </w:t>
      </w:r>
      <w:r w:rsidR="008F60CE" w:rsidRPr="00046126">
        <w:rPr>
          <w:rFonts w:ascii="Calibri" w:eastAsia="Calibri" w:hAnsi="Calibri" w:cs="Calibri"/>
          <w:sz w:val="22"/>
          <w:szCs w:val="22"/>
        </w:rPr>
        <w:t>40</w:t>
      </w:r>
      <w:r w:rsidR="00046126" w:rsidRPr="00046126">
        <w:rPr>
          <w:rFonts w:ascii="Calibri" w:eastAsia="Calibri" w:hAnsi="Calibri" w:cs="Calibri"/>
          <w:sz w:val="22"/>
          <w:szCs w:val="22"/>
        </w:rPr>
        <w:t xml:space="preserve"> y </w:t>
      </w:r>
      <w:r w:rsidR="008F60CE" w:rsidRPr="00046126">
        <w:rPr>
          <w:rFonts w:ascii="Calibri" w:eastAsia="Calibri" w:hAnsi="Calibri" w:cs="Calibri"/>
          <w:sz w:val="22"/>
          <w:szCs w:val="22"/>
        </w:rPr>
        <w:t>41</w:t>
      </w:r>
      <w:r w:rsidR="008750B6">
        <w:rPr>
          <w:rFonts w:ascii="Calibri" w:eastAsia="Calibri" w:hAnsi="Calibri" w:cs="Calibri"/>
          <w:sz w:val="22"/>
          <w:szCs w:val="22"/>
        </w:rPr>
        <w:t xml:space="preserve"> </w:t>
      </w:r>
      <w:r w:rsidRPr="00046126">
        <w:rPr>
          <w:rFonts w:ascii="Calibri" w:eastAsia="Calibri" w:hAnsi="Calibri" w:cs="Calibri"/>
          <w:sz w:val="22"/>
          <w:szCs w:val="22"/>
        </w:rPr>
        <w:t xml:space="preserve">del Anexo I según se solicite, en virtud de haberse autorizado por el Comité de Adquisiciones, Arrendamientos y Contratación de Servicios de la Administración Pública Estatal, en los términos del acuerdo contenido en el </w:t>
      </w:r>
      <w:r w:rsidRPr="006731BC">
        <w:rPr>
          <w:rFonts w:ascii="Calibri" w:eastAsia="Calibri" w:hAnsi="Calibri" w:cs="Calibri"/>
          <w:sz w:val="22"/>
          <w:szCs w:val="22"/>
        </w:rPr>
        <w:t xml:space="preserve">Acta No. </w:t>
      </w:r>
      <w:r w:rsidR="006731BC" w:rsidRPr="006731BC">
        <w:rPr>
          <w:rFonts w:ascii="Calibri" w:eastAsia="Calibri" w:hAnsi="Calibri" w:cs="Calibri"/>
          <w:sz w:val="22"/>
          <w:szCs w:val="22"/>
        </w:rPr>
        <w:t>326</w:t>
      </w:r>
      <w:r w:rsidRPr="006731BC">
        <w:rPr>
          <w:rFonts w:ascii="Calibri" w:eastAsia="Calibri" w:hAnsi="Calibri" w:cs="Calibri"/>
          <w:sz w:val="22"/>
          <w:szCs w:val="22"/>
        </w:rPr>
        <w:t>ª  de la Reunión Ordin</w:t>
      </w:r>
      <w:r w:rsidR="00046126" w:rsidRPr="006731BC">
        <w:rPr>
          <w:rFonts w:ascii="Calibri" w:eastAsia="Calibri" w:hAnsi="Calibri" w:cs="Calibri"/>
          <w:sz w:val="22"/>
          <w:szCs w:val="22"/>
        </w:rPr>
        <w:t xml:space="preserve">aria del Comité de fecha 24 de </w:t>
      </w:r>
      <w:r w:rsidR="006731BC">
        <w:rPr>
          <w:rFonts w:ascii="Calibri" w:eastAsia="Calibri" w:hAnsi="Calibri" w:cs="Calibri"/>
          <w:sz w:val="22"/>
          <w:szCs w:val="22"/>
        </w:rPr>
        <w:t>agosto</w:t>
      </w:r>
      <w:r w:rsidRPr="006731BC">
        <w:rPr>
          <w:rFonts w:ascii="Calibri" w:eastAsia="Calibri" w:hAnsi="Calibri" w:cs="Calibri"/>
          <w:sz w:val="22"/>
          <w:szCs w:val="22"/>
        </w:rPr>
        <w:t xml:space="preserve"> de 202</w:t>
      </w:r>
      <w:r w:rsidR="00046126" w:rsidRPr="006731BC">
        <w:rPr>
          <w:rFonts w:ascii="Calibri" w:eastAsia="Calibri" w:hAnsi="Calibri" w:cs="Calibri"/>
          <w:sz w:val="22"/>
          <w:szCs w:val="22"/>
        </w:rPr>
        <w:t>1</w:t>
      </w:r>
      <w:r w:rsidRPr="006731BC">
        <w:rPr>
          <w:rFonts w:ascii="Calibri" w:eastAsia="Calibri" w:hAnsi="Calibri" w:cs="Calibri"/>
          <w:sz w:val="22"/>
          <w:szCs w:val="22"/>
        </w:rPr>
        <w:t>.</w:t>
      </w:r>
    </w:p>
    <w:p w:rsidR="00E34A1D" w:rsidRDefault="00E34A1D">
      <w:pPr>
        <w:ind w:left="567"/>
        <w:jc w:val="both"/>
        <w:rPr>
          <w:rFonts w:ascii="Calibri" w:eastAsia="Calibri" w:hAnsi="Calibri" w:cs="Calibri"/>
          <w:sz w:val="22"/>
          <w:szCs w:val="22"/>
        </w:rPr>
      </w:pPr>
    </w:p>
    <w:p w:rsidR="00E34A1D" w:rsidRDefault="00945688" w:rsidP="0048320D">
      <w:pPr>
        <w:numPr>
          <w:ilvl w:val="0"/>
          <w:numId w:val="14"/>
        </w:numPr>
        <w:jc w:val="both"/>
        <w:rPr>
          <w:rFonts w:ascii="Calibri" w:eastAsia="Calibri" w:hAnsi="Calibri" w:cs="Calibri"/>
          <w:sz w:val="22"/>
          <w:szCs w:val="22"/>
        </w:rPr>
      </w:pPr>
      <w:r w:rsidRPr="0048320D">
        <w:rPr>
          <w:rFonts w:ascii="Calibri" w:eastAsia="Calibri" w:hAnsi="Calibri" w:cs="Calibri"/>
          <w:sz w:val="22"/>
          <w:szCs w:val="22"/>
        </w:rPr>
        <w:t xml:space="preserve">Para los bienes comprendidos en la presente licitación, deberá considerar que las especificaciones solicitadas son requerimientos mínimos; salvo en aquellos casos en los que se establezcan límites máximos o rangos permitidos. </w:t>
      </w:r>
    </w:p>
    <w:p w:rsidR="0048320D" w:rsidRPr="0048320D" w:rsidRDefault="0048320D" w:rsidP="0048320D">
      <w:pPr>
        <w:jc w:val="both"/>
        <w:rPr>
          <w:rFonts w:ascii="Calibri" w:eastAsia="Calibri" w:hAnsi="Calibri" w:cs="Calibri"/>
          <w:sz w:val="22"/>
          <w:szCs w:val="22"/>
        </w:rPr>
      </w:pPr>
    </w:p>
    <w:p w:rsidR="00E34A1D" w:rsidRDefault="00945688">
      <w:pPr>
        <w:numPr>
          <w:ilvl w:val="0"/>
          <w:numId w:val="14"/>
        </w:numPr>
        <w:jc w:val="both"/>
        <w:rPr>
          <w:rFonts w:ascii="Calibri" w:eastAsia="Calibri" w:hAnsi="Calibri" w:cs="Calibri"/>
          <w:sz w:val="22"/>
          <w:szCs w:val="22"/>
        </w:rPr>
      </w:pPr>
      <w:r>
        <w:rPr>
          <w:rFonts w:ascii="Calibri" w:eastAsia="Calibri" w:hAnsi="Calibri" w:cs="Calibri"/>
          <w:sz w:val="22"/>
          <w:szCs w:val="22"/>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rsidR="00E34A1D" w:rsidRDefault="00E34A1D">
      <w:pPr>
        <w:ind w:left="567"/>
        <w:jc w:val="both"/>
        <w:rPr>
          <w:rFonts w:ascii="Calibri" w:eastAsia="Calibri" w:hAnsi="Calibri" w:cs="Calibri"/>
          <w:sz w:val="22"/>
          <w:szCs w:val="22"/>
        </w:rPr>
      </w:pPr>
    </w:p>
    <w:p w:rsidR="00E34A1D" w:rsidRDefault="00945688">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rsidR="00E34A1D" w:rsidRDefault="00E34A1D">
      <w:pPr>
        <w:pBdr>
          <w:top w:val="nil"/>
          <w:left w:val="nil"/>
          <w:bottom w:val="nil"/>
          <w:right w:val="nil"/>
          <w:between w:val="nil"/>
        </w:pBdr>
        <w:ind w:left="708"/>
        <w:rPr>
          <w:rFonts w:ascii="Calibri" w:eastAsia="Calibri" w:hAnsi="Calibri" w:cs="Calibri"/>
          <w:color w:val="000000"/>
          <w:sz w:val="22"/>
          <w:szCs w:val="22"/>
        </w:rPr>
      </w:pPr>
    </w:p>
    <w:p w:rsidR="00E34A1D" w:rsidRDefault="00945688">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78  fracción  II del Reglamento. De igual forma, se deberán presentar en la propuesta técnica, los documentos solicitados en los </w:t>
      </w:r>
      <w:r w:rsidR="001D767C">
        <w:rPr>
          <w:rFonts w:ascii="Calibri" w:eastAsia="Calibri" w:hAnsi="Calibri" w:cs="Calibri"/>
          <w:color w:val="000000"/>
          <w:sz w:val="22"/>
          <w:szCs w:val="22"/>
        </w:rPr>
        <w:t>puntos 1.1, 1.2, 1.3,</w:t>
      </w:r>
      <w:r w:rsidRPr="0048320D">
        <w:rPr>
          <w:rFonts w:ascii="Calibri" w:eastAsia="Calibri" w:hAnsi="Calibri" w:cs="Calibri"/>
          <w:color w:val="000000"/>
          <w:sz w:val="22"/>
          <w:szCs w:val="22"/>
        </w:rPr>
        <w:t xml:space="preserve"> 1.4</w:t>
      </w:r>
      <w:r w:rsidR="001D767C">
        <w:rPr>
          <w:rFonts w:ascii="Calibri" w:eastAsia="Calibri" w:hAnsi="Calibri" w:cs="Calibri"/>
          <w:color w:val="000000"/>
          <w:sz w:val="22"/>
          <w:szCs w:val="22"/>
        </w:rPr>
        <w:t>, 1.7, 1.8, 1.9 y 1.12</w:t>
      </w:r>
      <w:r w:rsidRPr="0048320D">
        <w:rPr>
          <w:rFonts w:ascii="Calibri" w:eastAsia="Calibri" w:hAnsi="Calibri" w:cs="Calibri"/>
          <w:color w:val="000000"/>
          <w:sz w:val="22"/>
          <w:szCs w:val="22"/>
        </w:rPr>
        <w:t xml:space="preserve"> del inciso a) Presentación de ofertas de manera presencial,  apartado III.</w:t>
      </w:r>
      <w:r>
        <w:rPr>
          <w:rFonts w:ascii="Calibri" w:eastAsia="Calibri" w:hAnsi="Calibri" w:cs="Calibri"/>
          <w:color w:val="000000"/>
          <w:sz w:val="22"/>
          <w:szCs w:val="22"/>
        </w:rPr>
        <w:t xml:space="preserve"> Presentación de ofertas de las presentes bases, de todos los integrantes de la agrupación. </w:t>
      </w:r>
    </w:p>
    <w:p w:rsidR="006731BC" w:rsidRDefault="006731BC">
      <w:pPr>
        <w:pBdr>
          <w:top w:val="nil"/>
          <w:left w:val="nil"/>
          <w:bottom w:val="nil"/>
          <w:right w:val="nil"/>
          <w:between w:val="nil"/>
        </w:pBdr>
        <w:ind w:left="567"/>
        <w:jc w:val="both"/>
        <w:rPr>
          <w:rFonts w:ascii="Calibri" w:eastAsia="Calibri" w:hAnsi="Calibri" w:cs="Calibri"/>
          <w:color w:val="000000"/>
          <w:sz w:val="22"/>
          <w:szCs w:val="22"/>
        </w:rPr>
      </w:pPr>
    </w:p>
    <w:p w:rsidR="006731BC" w:rsidRPr="006731BC" w:rsidRDefault="006731BC" w:rsidP="006731BC">
      <w:pPr>
        <w:pBdr>
          <w:top w:val="nil"/>
          <w:left w:val="nil"/>
          <w:bottom w:val="nil"/>
          <w:right w:val="nil"/>
          <w:between w:val="nil"/>
        </w:pBdr>
        <w:ind w:left="567"/>
        <w:jc w:val="both"/>
        <w:rPr>
          <w:rFonts w:ascii="Calibri" w:eastAsia="Calibri" w:hAnsi="Calibri" w:cs="Calibri"/>
          <w:color w:val="000000"/>
          <w:sz w:val="22"/>
          <w:szCs w:val="22"/>
        </w:rPr>
      </w:pPr>
      <w:r w:rsidRPr="006731BC">
        <w:rPr>
          <w:rFonts w:ascii="Calibri" w:eastAsia="Calibri" w:hAnsi="Calibri" w:cs="Calibri"/>
          <w:color w:val="000000"/>
          <w:sz w:val="22"/>
          <w:szCs w:val="22"/>
        </w:rPr>
        <w:t>De igual forma, en caso de presentar oferta electrónica y de manera conjunta deberá incluir convenio de proposición conjunta, cuyo contenido deberá ser conforme a lo dispuesto por el artículo 78 fracción II del Reglamento. Asimismo  se deberán presentar en la propuesta técnica, los documentos solicitados en los puntos 1.1, 1.2, 1.3, 1.5, 1.6</w:t>
      </w:r>
      <w:r>
        <w:rPr>
          <w:rFonts w:ascii="Calibri" w:eastAsia="Calibri" w:hAnsi="Calibri" w:cs="Calibri"/>
          <w:color w:val="000000"/>
          <w:sz w:val="22"/>
          <w:szCs w:val="22"/>
        </w:rPr>
        <w:t>, 1.7</w:t>
      </w:r>
      <w:r w:rsidRPr="006731BC">
        <w:rPr>
          <w:rFonts w:ascii="Calibri" w:eastAsia="Calibri" w:hAnsi="Calibri" w:cs="Calibri"/>
          <w:color w:val="000000"/>
          <w:sz w:val="22"/>
          <w:szCs w:val="22"/>
        </w:rPr>
        <w:t xml:space="preserve"> y 1.10 del inciso b) Presentación de ofertas de manera electrónica (e-compras),  apartado III. Presentación de ofertas de las presentes bases, de todos los integrantes de la agrupación.  </w:t>
      </w:r>
    </w:p>
    <w:p w:rsidR="00E34A1D" w:rsidRDefault="00E34A1D">
      <w:pPr>
        <w:jc w:val="both"/>
        <w:rPr>
          <w:rFonts w:ascii="Calibri" w:eastAsia="Calibri" w:hAnsi="Calibri" w:cs="Calibri"/>
          <w:sz w:val="22"/>
          <w:szCs w:val="22"/>
        </w:rPr>
      </w:pPr>
    </w:p>
    <w:p w:rsidR="00E34A1D" w:rsidRDefault="00945688">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la propuesta técnica y/o económica presentada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se encuentra en estatus diferente al de “</w:t>
      </w:r>
      <w:r>
        <w:rPr>
          <w:rFonts w:ascii="Calibri" w:eastAsia="Calibri" w:hAnsi="Calibri" w:cs="Calibri"/>
          <w:b/>
          <w:sz w:val="22"/>
          <w:szCs w:val="22"/>
        </w:rPr>
        <w:t>Emitidos</w:t>
      </w:r>
      <w:r>
        <w:rPr>
          <w:rFonts w:ascii="Calibri" w:eastAsia="Calibri" w:hAnsi="Calibri" w:cs="Calibri"/>
          <w:color w:val="000000"/>
          <w:sz w:val="22"/>
          <w:szCs w:val="22"/>
        </w:rPr>
        <w:t>” se tendrá como oferta no presentada y en este caso, podrá presentarla de manera presencial, siempre y cuando se encuentre dentro del plazo establecido para recepción de propuestas.</w:t>
      </w:r>
    </w:p>
    <w:p w:rsidR="00E34A1D" w:rsidRDefault="00E34A1D">
      <w:pPr>
        <w:jc w:val="both"/>
        <w:rPr>
          <w:rFonts w:ascii="Calibri" w:eastAsia="Calibri" w:hAnsi="Calibri" w:cs="Calibri"/>
          <w:sz w:val="22"/>
          <w:szCs w:val="22"/>
        </w:rPr>
      </w:pPr>
    </w:p>
    <w:p w:rsidR="00E34A1D" w:rsidRDefault="00945688">
      <w:pPr>
        <w:numPr>
          <w:ilvl w:val="0"/>
          <w:numId w:val="14"/>
        </w:numPr>
        <w:jc w:val="both"/>
        <w:rPr>
          <w:rFonts w:ascii="Calibri" w:eastAsia="Calibri" w:hAnsi="Calibri" w:cs="Calibri"/>
          <w:sz w:val="22"/>
          <w:szCs w:val="22"/>
        </w:rPr>
      </w:pPr>
      <w:r>
        <w:rPr>
          <w:rFonts w:ascii="Calibri" w:eastAsia="Calibri" w:hAnsi="Calibri" w:cs="Calibri"/>
          <w:sz w:val="22"/>
          <w:szCs w:val="22"/>
        </w:rPr>
        <w:t>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Aplica lo respectivo para la presentación de propuestas de manera electrónica.</w:t>
      </w:r>
    </w:p>
    <w:p w:rsidR="00E34A1D" w:rsidRDefault="00E34A1D">
      <w:pPr>
        <w:jc w:val="both"/>
        <w:rPr>
          <w:rFonts w:ascii="Calibri" w:eastAsia="Calibri" w:hAnsi="Calibri" w:cs="Calibri"/>
          <w:sz w:val="22"/>
          <w:szCs w:val="22"/>
        </w:rPr>
      </w:pPr>
    </w:p>
    <w:p w:rsidR="00E34A1D" w:rsidRPr="0048320D" w:rsidRDefault="00945688">
      <w:pPr>
        <w:numPr>
          <w:ilvl w:val="0"/>
          <w:numId w:val="14"/>
        </w:numPr>
        <w:jc w:val="both"/>
        <w:rPr>
          <w:rFonts w:ascii="Calibri" w:eastAsia="Calibri" w:hAnsi="Calibri" w:cs="Calibri"/>
          <w:sz w:val="22"/>
          <w:szCs w:val="22"/>
        </w:rPr>
      </w:pPr>
      <w:r w:rsidRPr="0048320D">
        <w:rPr>
          <w:rFonts w:ascii="Calibri" w:eastAsia="Calibri" w:hAnsi="Calibri" w:cs="Calibri"/>
          <w:sz w:val="22"/>
          <w:szCs w:val="22"/>
        </w:rPr>
        <w:t>La adjudicación de la presente licitación será por partida. Las partidas de idénticas características se adjudicarán a un solo  licitante.</w:t>
      </w:r>
    </w:p>
    <w:p w:rsidR="00E34A1D" w:rsidRDefault="00E34A1D">
      <w:pPr>
        <w:jc w:val="both"/>
        <w:rPr>
          <w:rFonts w:ascii="Calibri" w:eastAsia="Calibri" w:hAnsi="Calibri" w:cs="Calibri"/>
          <w:sz w:val="22"/>
          <w:szCs w:val="22"/>
        </w:rPr>
      </w:pPr>
    </w:p>
    <w:p w:rsidR="00E34A1D" w:rsidRPr="0048320D" w:rsidRDefault="00945688">
      <w:pPr>
        <w:numPr>
          <w:ilvl w:val="0"/>
          <w:numId w:val="14"/>
        </w:numPr>
        <w:pBdr>
          <w:top w:val="nil"/>
          <w:left w:val="nil"/>
          <w:bottom w:val="nil"/>
          <w:right w:val="nil"/>
          <w:between w:val="nil"/>
        </w:pBdr>
        <w:jc w:val="both"/>
        <w:rPr>
          <w:rFonts w:ascii="Calibri" w:eastAsia="Calibri" w:hAnsi="Calibri" w:cs="Calibri"/>
          <w:color w:val="000000"/>
          <w:sz w:val="22"/>
          <w:szCs w:val="22"/>
        </w:rPr>
      </w:pPr>
      <w:r w:rsidRPr="0048320D">
        <w:rPr>
          <w:rFonts w:ascii="Calibri" w:eastAsia="Calibri" w:hAnsi="Calibri" w:cs="Calibri"/>
          <w:color w:val="000000"/>
          <w:sz w:val="22"/>
          <w:szCs w:val="22"/>
        </w:rPr>
        <w:t>Por idénticas características se entenderá aquellas partidas que tienen la misma descripción técnica y alcance de contratación, independientemente de lugar de entreg</w:t>
      </w:r>
      <w:r w:rsidR="0048320D" w:rsidRPr="0048320D">
        <w:rPr>
          <w:rFonts w:ascii="Calibri" w:eastAsia="Calibri" w:hAnsi="Calibri" w:cs="Calibri"/>
          <w:color w:val="000000"/>
          <w:sz w:val="22"/>
          <w:szCs w:val="22"/>
        </w:rPr>
        <w:t>a.</w:t>
      </w:r>
    </w:p>
    <w:p w:rsidR="00E34A1D" w:rsidRDefault="00E34A1D">
      <w:pPr>
        <w:pBdr>
          <w:top w:val="nil"/>
          <w:left w:val="nil"/>
          <w:bottom w:val="nil"/>
          <w:right w:val="nil"/>
          <w:between w:val="nil"/>
        </w:pBdr>
        <w:ind w:left="567"/>
        <w:jc w:val="both"/>
        <w:rPr>
          <w:rFonts w:ascii="Calibri" w:eastAsia="Calibri" w:hAnsi="Calibri" w:cs="Calibri"/>
          <w:color w:val="000000"/>
          <w:sz w:val="22"/>
          <w:szCs w:val="22"/>
          <w:highlight w:val="yellow"/>
        </w:rPr>
      </w:pPr>
    </w:p>
    <w:p w:rsidR="00E34A1D" w:rsidRDefault="00945688">
      <w:pPr>
        <w:numPr>
          <w:ilvl w:val="0"/>
          <w:numId w:val="14"/>
        </w:numPr>
        <w:jc w:val="both"/>
        <w:rPr>
          <w:rFonts w:ascii="Calibri" w:eastAsia="Calibri" w:hAnsi="Calibri" w:cs="Calibri"/>
          <w:sz w:val="22"/>
          <w:szCs w:val="22"/>
        </w:rPr>
      </w:pPr>
      <w:r w:rsidRPr="0048320D">
        <w:rPr>
          <w:rFonts w:ascii="Calibri" w:eastAsia="Calibri" w:hAnsi="Calibri" w:cs="Calibri"/>
          <w:sz w:val="22"/>
          <w:szCs w:val="22"/>
        </w:rPr>
        <w:t>El Comité podrá adjudicar una partida o grupo de partidas, si de la evaluación de las ofertas que se</w:t>
      </w:r>
      <w:r>
        <w:rPr>
          <w:rFonts w:ascii="Calibri" w:eastAsia="Calibri" w:hAnsi="Calibri" w:cs="Calibri"/>
          <w:sz w:val="22"/>
          <w:szCs w:val="22"/>
        </w:rPr>
        <w:t xml:space="preserve"> haga en el fallo respectivo, se desprende que al menos una cumple con los requisitos y aspectos técnicos solicitados.</w:t>
      </w:r>
    </w:p>
    <w:p w:rsidR="00E34A1D" w:rsidRDefault="00E34A1D">
      <w:pPr>
        <w:jc w:val="both"/>
        <w:rPr>
          <w:rFonts w:ascii="Calibri" w:eastAsia="Calibri" w:hAnsi="Calibri" w:cs="Calibri"/>
          <w:sz w:val="22"/>
          <w:szCs w:val="22"/>
        </w:rPr>
      </w:pPr>
    </w:p>
    <w:p w:rsidR="00E34A1D" w:rsidRDefault="00945688">
      <w:pPr>
        <w:numPr>
          <w:ilvl w:val="0"/>
          <w:numId w:val="14"/>
        </w:numPr>
        <w:jc w:val="both"/>
        <w:rPr>
          <w:rFonts w:ascii="Calibri" w:eastAsia="Calibri" w:hAnsi="Calibri" w:cs="Calibri"/>
          <w:sz w:val="22"/>
          <w:szCs w:val="22"/>
        </w:rPr>
      </w:pPr>
      <w:r>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E34A1D" w:rsidRDefault="00E34A1D">
      <w:pPr>
        <w:jc w:val="both"/>
        <w:rPr>
          <w:rFonts w:ascii="Calibri" w:eastAsia="Calibri" w:hAnsi="Calibri" w:cs="Calibri"/>
          <w:sz w:val="22"/>
          <w:szCs w:val="22"/>
        </w:rPr>
      </w:pPr>
    </w:p>
    <w:p w:rsidR="00E34A1D" w:rsidRDefault="00945688">
      <w:pPr>
        <w:numPr>
          <w:ilvl w:val="0"/>
          <w:numId w:val="14"/>
        </w:numPr>
        <w:jc w:val="both"/>
        <w:rPr>
          <w:rFonts w:ascii="Calibri" w:eastAsia="Calibri" w:hAnsi="Calibri" w:cs="Calibri"/>
          <w:sz w:val="22"/>
          <w:szCs w:val="22"/>
        </w:rPr>
      </w:pPr>
      <w:r>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rsidR="00E34A1D" w:rsidRDefault="00E34A1D">
      <w:pPr>
        <w:jc w:val="both"/>
        <w:rPr>
          <w:rFonts w:ascii="Calibri" w:eastAsia="Calibri" w:hAnsi="Calibri" w:cs="Calibri"/>
          <w:sz w:val="22"/>
          <w:szCs w:val="22"/>
        </w:rPr>
      </w:pPr>
    </w:p>
    <w:p w:rsidR="00E34A1D" w:rsidRDefault="00945688">
      <w:pPr>
        <w:numPr>
          <w:ilvl w:val="0"/>
          <w:numId w:val="14"/>
        </w:numPr>
        <w:jc w:val="both"/>
        <w:rPr>
          <w:rFonts w:ascii="Calibri" w:eastAsia="Calibri" w:hAnsi="Calibri" w:cs="Calibri"/>
          <w:sz w:val="22"/>
          <w:szCs w:val="22"/>
        </w:rPr>
      </w:pPr>
      <w:r>
        <w:rPr>
          <w:rFonts w:ascii="Calibri" w:eastAsia="Calibri" w:hAnsi="Calibri" w:cs="Calibri"/>
          <w:sz w:val="22"/>
          <w:szCs w:val="22"/>
        </w:rPr>
        <w:t>No se aceptarán entregas parciales, es decir, deberá entregar la totalidad de los bienes</w:t>
      </w:r>
      <w:r w:rsidR="0049730A">
        <w:rPr>
          <w:rFonts w:ascii="Calibri" w:eastAsia="Calibri" w:hAnsi="Calibri" w:cs="Calibri"/>
          <w:sz w:val="22"/>
          <w:szCs w:val="22"/>
        </w:rPr>
        <w:t>/servicios</w:t>
      </w:r>
      <w:r>
        <w:rPr>
          <w:rFonts w:ascii="Calibri" w:eastAsia="Calibri" w:hAnsi="Calibri" w:cs="Calibri"/>
          <w:sz w:val="22"/>
          <w:szCs w:val="22"/>
        </w:rPr>
        <w:t xml:space="preserve"> considerando para esto el lugar de entrega que se manifiest</w:t>
      </w:r>
      <w:r w:rsidR="0049730A">
        <w:rPr>
          <w:rFonts w:ascii="Calibri" w:eastAsia="Calibri" w:hAnsi="Calibri" w:cs="Calibri"/>
          <w:sz w:val="22"/>
          <w:szCs w:val="22"/>
        </w:rPr>
        <w:t>a</w:t>
      </w:r>
      <w:r>
        <w:rPr>
          <w:rFonts w:ascii="Calibri" w:eastAsia="Calibri" w:hAnsi="Calibri" w:cs="Calibri"/>
          <w:sz w:val="22"/>
          <w:szCs w:val="22"/>
        </w:rPr>
        <w:t xml:space="preserve"> en el </w:t>
      </w:r>
      <w:r w:rsidR="0049730A">
        <w:rPr>
          <w:rFonts w:ascii="Calibri" w:eastAsia="Calibri" w:hAnsi="Calibri" w:cs="Calibri"/>
          <w:sz w:val="22"/>
          <w:szCs w:val="22"/>
        </w:rPr>
        <w:t>Anexo I-A</w:t>
      </w:r>
      <w:r>
        <w:rPr>
          <w:rFonts w:ascii="Calibri" w:eastAsia="Calibri" w:hAnsi="Calibri" w:cs="Calibri"/>
          <w:sz w:val="22"/>
          <w:szCs w:val="22"/>
        </w:rPr>
        <w:t>. En caso contrario, no se otorgará sello y firma de recepción de bienes. Debe considerar que para gestionar el pago deberá haber entregado la totalidad de los bienes del pedido correspondiente.</w:t>
      </w:r>
    </w:p>
    <w:p w:rsidR="00E34A1D" w:rsidRDefault="00E34A1D">
      <w:pPr>
        <w:jc w:val="both"/>
        <w:rPr>
          <w:rFonts w:ascii="Calibri" w:eastAsia="Calibri" w:hAnsi="Calibri" w:cs="Calibri"/>
          <w:sz w:val="22"/>
          <w:szCs w:val="22"/>
        </w:rPr>
      </w:pPr>
    </w:p>
    <w:p w:rsidR="00E34A1D" w:rsidRDefault="00945688">
      <w:pPr>
        <w:ind w:left="567"/>
        <w:jc w:val="both"/>
        <w:rPr>
          <w:rFonts w:ascii="Calibri" w:eastAsia="Calibri" w:hAnsi="Calibri" w:cs="Calibri"/>
          <w:sz w:val="22"/>
          <w:szCs w:val="22"/>
        </w:rPr>
      </w:pPr>
      <w:r w:rsidRPr="0049730A">
        <w:rPr>
          <w:rFonts w:ascii="Calibri" w:eastAsia="Calibri" w:hAnsi="Calibri" w:cs="Calibri"/>
          <w:sz w:val="22"/>
          <w:szCs w:val="22"/>
        </w:rPr>
        <w:t>Al momento de la entrega en dependencias y/o entidades, el licitante adjudicado deberá recabar nombre, firma y cargo  del servidor público que recibe, así como sello y fecha de recepción.</w:t>
      </w:r>
      <w:r>
        <w:rPr>
          <w:rFonts w:ascii="Calibri" w:eastAsia="Calibri" w:hAnsi="Calibri" w:cs="Calibri"/>
          <w:sz w:val="22"/>
          <w:szCs w:val="22"/>
        </w:rPr>
        <w:t xml:space="preserve"> </w:t>
      </w:r>
    </w:p>
    <w:p w:rsidR="00E34A1D" w:rsidRDefault="00E34A1D">
      <w:pPr>
        <w:ind w:left="567"/>
        <w:jc w:val="both"/>
        <w:rPr>
          <w:rFonts w:ascii="Calibri" w:eastAsia="Calibri" w:hAnsi="Calibri" w:cs="Calibri"/>
          <w:sz w:val="22"/>
          <w:szCs w:val="22"/>
        </w:rPr>
      </w:pPr>
    </w:p>
    <w:p w:rsidR="00E34A1D" w:rsidRDefault="00945688">
      <w:pPr>
        <w:widowControl w:val="0"/>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No se aceptarán entregas a través de empresas de mensajería y/o paquetería.</w:t>
      </w:r>
    </w:p>
    <w:p w:rsidR="00E34A1D" w:rsidRDefault="00E34A1D">
      <w:pPr>
        <w:jc w:val="both"/>
        <w:rPr>
          <w:rFonts w:ascii="Calibri" w:eastAsia="Calibri" w:hAnsi="Calibri" w:cs="Calibri"/>
          <w:color w:val="FF0000"/>
          <w:sz w:val="22"/>
          <w:szCs w:val="22"/>
        </w:rPr>
      </w:pPr>
    </w:p>
    <w:p w:rsidR="00E34A1D" w:rsidRDefault="00945688">
      <w:pPr>
        <w:widowControl w:val="0"/>
        <w:numPr>
          <w:ilvl w:val="0"/>
          <w:numId w:val="14"/>
        </w:numPr>
        <w:tabs>
          <w:tab w:val="left" w:pos="560"/>
        </w:tabs>
        <w:jc w:val="both"/>
        <w:rPr>
          <w:rFonts w:ascii="Calibri" w:eastAsia="Calibri" w:hAnsi="Calibri" w:cs="Calibri"/>
          <w:b/>
          <w:sz w:val="22"/>
          <w:szCs w:val="22"/>
        </w:rPr>
      </w:pPr>
      <w:r>
        <w:rPr>
          <w:rFonts w:ascii="Calibri" w:eastAsia="Calibri" w:hAnsi="Calibri" w:cs="Calibri"/>
          <w:sz w:val="22"/>
          <w:szCs w:val="22"/>
        </w:rPr>
        <w:t>Los pagos se tramitarán dentro de los 15 días hábiles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salvo el supuesto en el que el licitante cometa alguna de las infracciones establecidas en la Ley, en cuyo caso el pago se efectuará una vez que se concluya con los procedimientos y aplicación de sanciones respectivas. Los datos de facturación son:</w:t>
      </w:r>
      <w:r>
        <w:rPr>
          <w:rFonts w:ascii="Calibri" w:eastAsia="Calibri" w:hAnsi="Calibri" w:cs="Calibri"/>
          <w:b/>
          <w:color w:val="000000"/>
          <w:sz w:val="22"/>
          <w:szCs w:val="22"/>
        </w:rPr>
        <w:t xml:space="preserve"> </w:t>
      </w:r>
      <w:r>
        <w:rPr>
          <w:rFonts w:ascii="Calibri" w:eastAsia="Calibri" w:hAnsi="Calibri" w:cs="Calibri"/>
          <w:b/>
          <w:sz w:val="22"/>
          <w:szCs w:val="22"/>
        </w:rPr>
        <w:t xml:space="preserve">Gobierno del Estado de Guanajuato, Paseo de la Presa No. 103, C.P. 36000. Guanajuato, </w:t>
      </w:r>
      <w:proofErr w:type="spellStart"/>
      <w:r>
        <w:rPr>
          <w:rFonts w:ascii="Calibri" w:eastAsia="Calibri" w:hAnsi="Calibri" w:cs="Calibri"/>
          <w:b/>
          <w:sz w:val="22"/>
          <w:szCs w:val="22"/>
        </w:rPr>
        <w:t>Gto</w:t>
      </w:r>
      <w:proofErr w:type="spellEnd"/>
      <w:r>
        <w:rPr>
          <w:rFonts w:ascii="Calibri" w:eastAsia="Calibri" w:hAnsi="Calibri" w:cs="Calibri"/>
          <w:b/>
          <w:sz w:val="22"/>
          <w:szCs w:val="22"/>
        </w:rPr>
        <w:t>., RFC GEG-850101-FQ2</w:t>
      </w:r>
      <w:r>
        <w:rPr>
          <w:rFonts w:ascii="Calibri" w:eastAsia="Calibri" w:hAnsi="Calibri" w:cs="Calibri"/>
          <w:sz w:val="22"/>
          <w:szCs w:val="22"/>
        </w:rPr>
        <w:t xml:space="preserve">. Para las entidades o instituciones que cuenten con recursos propios, los datos de facturación se señalarán en </w:t>
      </w:r>
      <w:r w:rsidR="00C4406C">
        <w:rPr>
          <w:rFonts w:ascii="Calibri" w:eastAsia="Calibri" w:hAnsi="Calibri" w:cs="Calibri"/>
          <w:sz w:val="22"/>
          <w:szCs w:val="22"/>
        </w:rPr>
        <w:t xml:space="preserve">el </w:t>
      </w:r>
      <w:r w:rsidR="00E80DE3">
        <w:rPr>
          <w:rFonts w:ascii="Calibri" w:eastAsia="Calibri" w:hAnsi="Calibri" w:cs="Calibri"/>
          <w:sz w:val="22"/>
          <w:szCs w:val="22"/>
        </w:rPr>
        <w:t>pedido respectivo</w:t>
      </w:r>
      <w:r>
        <w:rPr>
          <w:rFonts w:ascii="Calibri" w:eastAsia="Calibri" w:hAnsi="Calibri" w:cs="Calibri"/>
          <w:sz w:val="22"/>
          <w:szCs w:val="22"/>
        </w:rPr>
        <w:t>.</w:t>
      </w:r>
    </w:p>
    <w:p w:rsidR="00E34A1D" w:rsidRDefault="00E34A1D">
      <w:pPr>
        <w:widowControl w:val="0"/>
        <w:jc w:val="both"/>
        <w:rPr>
          <w:rFonts w:ascii="Calibri" w:eastAsia="Calibri" w:hAnsi="Calibri" w:cs="Calibri"/>
          <w:b/>
          <w:sz w:val="22"/>
          <w:szCs w:val="22"/>
        </w:rPr>
      </w:pPr>
    </w:p>
    <w:p w:rsidR="00E34A1D" w:rsidRDefault="00945688">
      <w:pPr>
        <w:widowControl w:val="0"/>
        <w:ind w:left="567"/>
        <w:jc w:val="both"/>
        <w:rPr>
          <w:rFonts w:ascii="Calibri" w:eastAsia="Calibri" w:hAnsi="Calibri" w:cs="Calibri"/>
          <w:sz w:val="22"/>
          <w:szCs w:val="22"/>
        </w:rPr>
      </w:pPr>
      <w:r>
        <w:rPr>
          <w:rFonts w:ascii="Calibri" w:eastAsia="Calibri" w:hAnsi="Calibri" w:cs="Calibri"/>
          <w:sz w:val="22"/>
          <w:szCs w:val="22"/>
        </w:rPr>
        <w:t>En caso de que un contrato ampare varios pedidos, el pago se tramitará por pedido.</w:t>
      </w:r>
    </w:p>
    <w:p w:rsidR="00E34A1D" w:rsidRDefault="00E34A1D">
      <w:pPr>
        <w:widowControl w:val="0"/>
        <w:ind w:left="567"/>
        <w:jc w:val="both"/>
        <w:rPr>
          <w:rFonts w:ascii="Calibri" w:eastAsia="Calibri" w:hAnsi="Calibri" w:cs="Calibri"/>
          <w:sz w:val="22"/>
          <w:szCs w:val="22"/>
        </w:rPr>
      </w:pPr>
    </w:p>
    <w:p w:rsidR="00E34A1D" w:rsidRPr="003D5B6F" w:rsidRDefault="00945688">
      <w:pPr>
        <w:numPr>
          <w:ilvl w:val="0"/>
          <w:numId w:val="14"/>
        </w:numPr>
        <w:jc w:val="both"/>
        <w:rPr>
          <w:rFonts w:ascii="Calibri" w:eastAsia="Calibri" w:hAnsi="Calibri" w:cs="Calibri"/>
          <w:b/>
          <w:sz w:val="22"/>
          <w:szCs w:val="22"/>
        </w:rPr>
      </w:pPr>
      <w:r>
        <w:rPr>
          <w:rFonts w:ascii="Calibri" w:eastAsia="Calibri" w:hAnsi="Calibri" w:cs="Calibri"/>
          <w:sz w:val="22"/>
          <w:szCs w:val="22"/>
        </w:rPr>
        <w:lastRenderedPageBreak/>
        <w:t xml:space="preserve">Los bienes adjudicados y entregados que no reúnan lo estipulado en las presentes bases y anexo (s) técnico (s), o que al momento de su recepción presenten algún daño o deterioro, serán devueltos al (los) licitante (s) adjudicado (s) concediéndose un plazo máximo de </w:t>
      </w:r>
      <w:r w:rsidRPr="0049730A">
        <w:rPr>
          <w:rFonts w:ascii="Calibri" w:eastAsia="Calibri" w:hAnsi="Calibri" w:cs="Calibri"/>
          <w:sz w:val="22"/>
          <w:szCs w:val="22"/>
          <w:u w:val="single"/>
        </w:rPr>
        <w:t>cinco días hábiles</w:t>
      </w:r>
      <w:r>
        <w:rPr>
          <w:rFonts w:ascii="Calibri" w:eastAsia="Calibri" w:hAnsi="Calibri" w:cs="Calibri"/>
          <w:sz w:val="22"/>
          <w:szCs w:val="22"/>
        </w:rPr>
        <w:t xml:space="preserve"> a partir de la notificación de la devolución, para que se repongan los bienes, sin que por ello se considere prorrogado o ampliado el plazo de entrega. En caso contrario se iniciarán los trámites administrativos correspondientes.</w:t>
      </w:r>
    </w:p>
    <w:p w:rsidR="003D5B6F" w:rsidRPr="003D5B6F" w:rsidRDefault="003D5B6F" w:rsidP="003D5B6F">
      <w:pPr>
        <w:ind w:left="567"/>
        <w:jc w:val="both"/>
        <w:rPr>
          <w:rFonts w:ascii="Calibri" w:eastAsia="Calibri" w:hAnsi="Calibri" w:cs="Calibri"/>
          <w:b/>
          <w:sz w:val="22"/>
          <w:szCs w:val="22"/>
        </w:rPr>
      </w:pPr>
    </w:p>
    <w:p w:rsidR="003D5B6F" w:rsidRPr="003D5B6F" w:rsidRDefault="003D5B6F" w:rsidP="003D5B6F">
      <w:pPr>
        <w:numPr>
          <w:ilvl w:val="0"/>
          <w:numId w:val="14"/>
        </w:numPr>
        <w:jc w:val="both"/>
        <w:rPr>
          <w:rFonts w:ascii="Calibri" w:eastAsia="Calibri" w:hAnsi="Calibri" w:cs="Calibri"/>
          <w:sz w:val="22"/>
          <w:szCs w:val="22"/>
        </w:rPr>
      </w:pPr>
      <w:r w:rsidRPr="003D5B6F">
        <w:rPr>
          <w:rFonts w:ascii="Calibri" w:eastAsia="Calibri" w:hAnsi="Calibri" w:cs="Calibri"/>
          <w:sz w:val="22"/>
          <w:szCs w:val="22"/>
        </w:rPr>
        <w:t>Las solicitudes de prórroga y/o suspensión de contrato que</w:t>
      </w:r>
      <w:r w:rsidRPr="003D5B6F">
        <w:rPr>
          <w:rFonts w:ascii="Calibri" w:eastAsia="Calibri" w:hAnsi="Calibri" w:cs="Calibri"/>
          <w:sz w:val="22"/>
          <w:szCs w:val="22"/>
        </w:rPr>
        <w:t xml:space="preserve"> </w:t>
      </w:r>
      <w:r w:rsidRPr="003D5B6F">
        <w:rPr>
          <w:rFonts w:ascii="Calibri" w:eastAsia="Calibri" w:hAnsi="Calibri" w:cs="Calibri"/>
          <w:sz w:val="22"/>
          <w:szCs w:val="22"/>
        </w:rPr>
        <w:t>provengan del proveedor adjudicado deberán ser llevadas a cabo cinco días</w:t>
      </w:r>
      <w:r w:rsidRPr="003D5B6F">
        <w:rPr>
          <w:rFonts w:ascii="Calibri" w:eastAsia="Calibri" w:hAnsi="Calibri" w:cs="Calibri"/>
          <w:sz w:val="22"/>
          <w:szCs w:val="22"/>
        </w:rPr>
        <w:t xml:space="preserve"> </w:t>
      </w:r>
      <w:r w:rsidRPr="003D5B6F">
        <w:rPr>
          <w:rFonts w:ascii="Calibri" w:eastAsia="Calibri" w:hAnsi="Calibri" w:cs="Calibri"/>
          <w:sz w:val="22"/>
          <w:szCs w:val="22"/>
        </w:rPr>
        <w:t>hábiles previos al vencimiento de las fechas pactadas para la entrega de</w:t>
      </w:r>
      <w:r w:rsidRPr="003D5B6F">
        <w:rPr>
          <w:rFonts w:ascii="Calibri" w:eastAsia="Calibri" w:hAnsi="Calibri" w:cs="Calibri"/>
          <w:sz w:val="22"/>
          <w:szCs w:val="22"/>
        </w:rPr>
        <w:t xml:space="preserve"> </w:t>
      </w:r>
      <w:r w:rsidRPr="003D5B6F">
        <w:rPr>
          <w:rFonts w:ascii="Calibri" w:eastAsia="Calibri" w:hAnsi="Calibri" w:cs="Calibri"/>
          <w:sz w:val="22"/>
          <w:szCs w:val="22"/>
        </w:rPr>
        <w:t>los bienes o prestación de los servicios contratados, debiendo</w:t>
      </w:r>
      <w:r w:rsidRPr="003D5B6F">
        <w:rPr>
          <w:rFonts w:ascii="Calibri" w:eastAsia="Calibri" w:hAnsi="Calibri" w:cs="Calibri"/>
          <w:sz w:val="22"/>
          <w:szCs w:val="22"/>
        </w:rPr>
        <w:t xml:space="preserve"> </w:t>
      </w:r>
      <w:r w:rsidRPr="003D5B6F">
        <w:rPr>
          <w:rFonts w:ascii="Calibri" w:eastAsia="Calibri" w:hAnsi="Calibri" w:cs="Calibri"/>
          <w:sz w:val="22"/>
          <w:szCs w:val="22"/>
        </w:rPr>
        <w:t>justificarse y acreditarse documentalmente, de lo contrario dará lugar a la</w:t>
      </w:r>
      <w:r w:rsidRPr="003D5B6F">
        <w:rPr>
          <w:rFonts w:ascii="Calibri" w:eastAsia="Calibri" w:hAnsi="Calibri" w:cs="Calibri"/>
          <w:sz w:val="22"/>
          <w:szCs w:val="22"/>
        </w:rPr>
        <w:t xml:space="preserve"> </w:t>
      </w:r>
      <w:r w:rsidRPr="003D5B6F">
        <w:rPr>
          <w:rFonts w:ascii="Calibri" w:eastAsia="Calibri" w:hAnsi="Calibri" w:cs="Calibri"/>
          <w:sz w:val="22"/>
          <w:szCs w:val="22"/>
        </w:rPr>
        <w:t>negativa de la petición.</w:t>
      </w:r>
    </w:p>
    <w:p w:rsidR="003D5B6F" w:rsidRPr="003D5B6F" w:rsidRDefault="003D5B6F" w:rsidP="003D5B6F">
      <w:pPr>
        <w:ind w:left="567"/>
        <w:jc w:val="both"/>
        <w:rPr>
          <w:rFonts w:ascii="Calibri" w:eastAsia="Calibri" w:hAnsi="Calibri" w:cs="Calibri"/>
          <w:sz w:val="22"/>
          <w:szCs w:val="22"/>
        </w:rPr>
      </w:pPr>
    </w:p>
    <w:p w:rsidR="003D5B6F" w:rsidRPr="003D5B6F" w:rsidRDefault="003D5B6F" w:rsidP="003D5B6F">
      <w:pPr>
        <w:numPr>
          <w:ilvl w:val="0"/>
          <w:numId w:val="14"/>
        </w:numPr>
        <w:jc w:val="both"/>
        <w:rPr>
          <w:rFonts w:ascii="Calibri" w:eastAsia="Calibri" w:hAnsi="Calibri" w:cs="Calibri"/>
          <w:sz w:val="22"/>
          <w:szCs w:val="22"/>
        </w:rPr>
      </w:pPr>
      <w:r w:rsidRPr="003D5B6F">
        <w:rPr>
          <w:rFonts w:ascii="Calibri" w:eastAsia="Calibri" w:hAnsi="Calibri" w:cs="Calibri"/>
          <w:sz w:val="22"/>
          <w:szCs w:val="22"/>
        </w:rPr>
        <w:t>Las solicitudes de cambio de marca o modelo de los bienes</w:t>
      </w:r>
      <w:r w:rsidRPr="003D5B6F">
        <w:rPr>
          <w:rFonts w:ascii="Calibri" w:eastAsia="Calibri" w:hAnsi="Calibri" w:cs="Calibri"/>
          <w:sz w:val="22"/>
          <w:szCs w:val="22"/>
        </w:rPr>
        <w:t xml:space="preserve"> </w:t>
      </w:r>
      <w:r w:rsidRPr="003D5B6F">
        <w:rPr>
          <w:rFonts w:ascii="Calibri" w:eastAsia="Calibri" w:hAnsi="Calibri" w:cs="Calibri"/>
          <w:sz w:val="22"/>
          <w:szCs w:val="22"/>
        </w:rPr>
        <w:t>contratados que provengan del proveedor adjudicado debiendo justificarse y</w:t>
      </w:r>
      <w:r w:rsidRPr="003D5B6F">
        <w:rPr>
          <w:rFonts w:ascii="Calibri" w:eastAsia="Calibri" w:hAnsi="Calibri" w:cs="Calibri"/>
          <w:sz w:val="22"/>
          <w:szCs w:val="22"/>
        </w:rPr>
        <w:t xml:space="preserve"> </w:t>
      </w:r>
      <w:r w:rsidRPr="003D5B6F">
        <w:rPr>
          <w:rFonts w:ascii="Calibri" w:eastAsia="Calibri" w:hAnsi="Calibri" w:cs="Calibri"/>
          <w:sz w:val="22"/>
          <w:szCs w:val="22"/>
        </w:rPr>
        <w:t>acreditarse documentalmente, de lo contrario dará lugar a la negativa de la</w:t>
      </w:r>
      <w:r w:rsidRPr="003D5B6F">
        <w:rPr>
          <w:rFonts w:ascii="Calibri" w:eastAsia="Calibri" w:hAnsi="Calibri" w:cs="Calibri"/>
          <w:sz w:val="22"/>
          <w:szCs w:val="22"/>
        </w:rPr>
        <w:t xml:space="preserve"> </w:t>
      </w:r>
      <w:r w:rsidRPr="003D5B6F">
        <w:rPr>
          <w:rFonts w:ascii="Calibri" w:eastAsia="Calibri" w:hAnsi="Calibri" w:cs="Calibri"/>
          <w:sz w:val="22"/>
          <w:szCs w:val="22"/>
        </w:rPr>
        <w:t>petición.</w:t>
      </w:r>
    </w:p>
    <w:p w:rsidR="00E34A1D" w:rsidRDefault="00E34A1D">
      <w:pPr>
        <w:jc w:val="both"/>
        <w:rPr>
          <w:rFonts w:ascii="Calibri" w:eastAsia="Calibri" w:hAnsi="Calibri" w:cs="Calibri"/>
          <w:b/>
          <w:sz w:val="22"/>
          <w:szCs w:val="22"/>
        </w:rPr>
      </w:pPr>
    </w:p>
    <w:p w:rsidR="00E34A1D" w:rsidRDefault="00945688">
      <w:pPr>
        <w:numPr>
          <w:ilvl w:val="0"/>
          <w:numId w:val="14"/>
        </w:numPr>
        <w:jc w:val="both"/>
        <w:rPr>
          <w:rFonts w:ascii="Calibri" w:eastAsia="Calibri" w:hAnsi="Calibri" w:cs="Calibri"/>
          <w:sz w:val="22"/>
          <w:szCs w:val="22"/>
        </w:rPr>
      </w:pPr>
      <w:bookmarkStart w:id="2" w:name="_heading=h.gjdgxs" w:colFirst="0" w:colLast="0"/>
      <w:bookmarkEnd w:id="2"/>
      <w:r>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E34A1D" w:rsidRDefault="00E34A1D">
      <w:pPr>
        <w:pBdr>
          <w:top w:val="nil"/>
          <w:left w:val="nil"/>
          <w:bottom w:val="nil"/>
          <w:right w:val="nil"/>
          <w:between w:val="nil"/>
        </w:pBdr>
        <w:ind w:left="708"/>
        <w:rPr>
          <w:rFonts w:ascii="Calibri" w:eastAsia="Calibri" w:hAnsi="Calibri" w:cs="Calibri"/>
          <w:color w:val="000000"/>
          <w:sz w:val="22"/>
          <w:szCs w:val="22"/>
        </w:rPr>
      </w:pPr>
    </w:p>
    <w:p w:rsidR="00E34A1D" w:rsidRDefault="00945688">
      <w:pPr>
        <w:numPr>
          <w:ilvl w:val="0"/>
          <w:numId w:val="14"/>
        </w:numPr>
        <w:jc w:val="both"/>
        <w:rPr>
          <w:rFonts w:ascii="Calibri" w:eastAsia="Calibri" w:hAnsi="Calibri" w:cs="Calibri"/>
          <w:color w:val="FF0000"/>
          <w:sz w:val="22"/>
          <w:szCs w:val="22"/>
        </w:rPr>
      </w:pPr>
      <w:r>
        <w:rPr>
          <w:rFonts w:ascii="Calibri" w:eastAsia="Calibri" w:hAnsi="Calibri" w:cs="Calibri"/>
          <w:sz w:val="22"/>
          <w:szCs w:val="22"/>
        </w:rPr>
        <w:t>Esta licitación se podrá ajustar al techo presupuestal dispuesto por las dependencias y/o entidades  para la compra de los bienes</w:t>
      </w:r>
      <w:r w:rsidR="006731BC">
        <w:rPr>
          <w:rFonts w:ascii="Calibri" w:eastAsia="Calibri" w:hAnsi="Calibri" w:cs="Calibri"/>
          <w:sz w:val="22"/>
          <w:szCs w:val="22"/>
        </w:rPr>
        <w:t xml:space="preserve">/servicios </w:t>
      </w:r>
      <w:r>
        <w:rPr>
          <w:rFonts w:ascii="Calibri" w:eastAsia="Calibri" w:hAnsi="Calibri" w:cs="Calibri"/>
          <w:sz w:val="22"/>
          <w:szCs w:val="22"/>
        </w:rPr>
        <w:t>licitados con relación a los precios ofertados.</w:t>
      </w:r>
    </w:p>
    <w:p w:rsidR="00E34A1D" w:rsidRDefault="00E34A1D">
      <w:pPr>
        <w:jc w:val="both"/>
        <w:rPr>
          <w:rFonts w:ascii="Calibri" w:eastAsia="Calibri" w:hAnsi="Calibri" w:cs="Calibri"/>
          <w:sz w:val="22"/>
          <w:szCs w:val="22"/>
        </w:rPr>
      </w:pPr>
    </w:p>
    <w:p w:rsidR="00E34A1D" w:rsidRDefault="00945688">
      <w:pPr>
        <w:numPr>
          <w:ilvl w:val="0"/>
          <w:numId w:val="14"/>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2020,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w:t>
      </w:r>
      <w:r w:rsidRPr="0049730A">
        <w:rPr>
          <w:rFonts w:ascii="Calibri" w:eastAsia="Calibri" w:hAnsi="Calibri" w:cs="Calibri"/>
          <w:color w:val="000000"/>
          <w:sz w:val="22"/>
          <w:szCs w:val="22"/>
        </w:rPr>
        <w:t>los bienes y/o servicios no suministrados</w:t>
      </w:r>
      <w:r>
        <w:rPr>
          <w:rFonts w:ascii="Calibri" w:eastAsia="Calibri" w:hAnsi="Calibri" w:cs="Calibri"/>
          <w:color w:val="000000"/>
          <w:sz w:val="22"/>
          <w:szCs w:val="22"/>
        </w:rPr>
        <w:t xml:space="preserve">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esta ley.</w:t>
      </w:r>
    </w:p>
    <w:p w:rsidR="00E34A1D" w:rsidRDefault="00E34A1D">
      <w:pPr>
        <w:pBdr>
          <w:top w:val="nil"/>
          <w:left w:val="nil"/>
          <w:bottom w:val="nil"/>
          <w:right w:val="nil"/>
          <w:between w:val="nil"/>
        </w:pBdr>
        <w:jc w:val="both"/>
        <w:rPr>
          <w:rFonts w:ascii="Calibri" w:eastAsia="Calibri" w:hAnsi="Calibri" w:cs="Calibri"/>
          <w:color w:val="000000"/>
          <w:sz w:val="22"/>
          <w:szCs w:val="22"/>
        </w:rPr>
      </w:pPr>
    </w:p>
    <w:p w:rsidR="00E34A1D" w:rsidRDefault="00945688">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participantes y  adjudicados, que incurran en las infracciones señaladas en el artículo 125 de la Ley, serán sancionados de acuerdo a lo previsto en el artículo 127, sin perjuicio de las demás sanciones previstas en la misma y demás normatividad aplicable, y condiciones contractuales. </w:t>
      </w:r>
    </w:p>
    <w:p w:rsidR="00E34A1D" w:rsidRDefault="00E34A1D">
      <w:pPr>
        <w:pBdr>
          <w:top w:val="nil"/>
          <w:left w:val="nil"/>
          <w:bottom w:val="nil"/>
          <w:right w:val="nil"/>
          <w:between w:val="nil"/>
        </w:pBdr>
        <w:jc w:val="both"/>
        <w:rPr>
          <w:rFonts w:ascii="Calibri" w:eastAsia="Calibri" w:hAnsi="Calibri" w:cs="Calibri"/>
          <w:color w:val="000000"/>
          <w:sz w:val="22"/>
          <w:szCs w:val="22"/>
        </w:rPr>
      </w:pPr>
    </w:p>
    <w:p w:rsidR="00E34A1D" w:rsidRDefault="00945688">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rsidR="00E34A1D" w:rsidRDefault="00E34A1D">
      <w:pPr>
        <w:pBdr>
          <w:top w:val="nil"/>
          <w:left w:val="nil"/>
          <w:bottom w:val="nil"/>
          <w:right w:val="nil"/>
          <w:between w:val="nil"/>
        </w:pBdr>
        <w:jc w:val="both"/>
        <w:rPr>
          <w:rFonts w:ascii="Calibri" w:eastAsia="Calibri" w:hAnsi="Calibri" w:cs="Calibri"/>
          <w:color w:val="000000"/>
          <w:sz w:val="22"/>
          <w:szCs w:val="22"/>
        </w:rPr>
      </w:pPr>
    </w:p>
    <w:p w:rsidR="00E34A1D" w:rsidRDefault="00945688">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los licitantes que participen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se aclara que una vez ingresado</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un documento, éste no podrá ser eliminado, por lo cual en caso de querer realizar modificaciones a su propuesta inicial o en documentos solicitados en las bases de la presente licitación, deberá ingresar un nuevo archivo nombrándolo de acuerdo a la nomenclatura especificada al final de cada punto, en el orden de modificación realizada, ejemplo: </w:t>
      </w:r>
      <w:r>
        <w:rPr>
          <w:rFonts w:ascii="Calibri" w:eastAsia="Calibri" w:hAnsi="Calibri" w:cs="Calibri"/>
          <w:b/>
          <w:color w:val="000000"/>
          <w:sz w:val="22"/>
          <w:szCs w:val="22"/>
        </w:rPr>
        <w:t>1_1_CG_39999.doc, 1_1_CG_39999_2do.doc, 1_1_CG_39999_3ero.doc, etc</w:t>
      </w:r>
      <w:r>
        <w:rPr>
          <w:rFonts w:ascii="Calibri" w:eastAsia="Calibri" w:hAnsi="Calibri" w:cs="Calibri"/>
          <w:color w:val="000000"/>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rsidR="00E34A1D" w:rsidRDefault="00E34A1D">
      <w:pPr>
        <w:pBdr>
          <w:top w:val="nil"/>
          <w:left w:val="nil"/>
          <w:bottom w:val="nil"/>
          <w:right w:val="nil"/>
          <w:between w:val="nil"/>
        </w:pBdr>
        <w:jc w:val="both"/>
        <w:rPr>
          <w:rFonts w:ascii="Calibri" w:eastAsia="Calibri" w:hAnsi="Calibri" w:cs="Calibri"/>
          <w:color w:val="000000"/>
          <w:sz w:val="22"/>
          <w:szCs w:val="22"/>
        </w:rPr>
      </w:pPr>
    </w:p>
    <w:p w:rsidR="00E34A1D" w:rsidRDefault="00945688">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La Convocante podrá realizar visitas a los licitantes para verificar </w:t>
      </w:r>
      <w:r w:rsidRPr="00E37ECC">
        <w:rPr>
          <w:rFonts w:ascii="Calibri" w:eastAsia="Calibri" w:hAnsi="Calibri" w:cs="Calibri"/>
          <w:sz w:val="22"/>
          <w:szCs w:val="22"/>
        </w:rPr>
        <w:t>la capacidad, disponibilidad y características del equipo disponible por la empresa para la fabricación de los bienes</w:t>
      </w:r>
      <w:r w:rsidR="00E37ECC">
        <w:rPr>
          <w:rFonts w:ascii="Calibri" w:eastAsia="Calibri" w:hAnsi="Calibri" w:cs="Calibri"/>
          <w:sz w:val="22"/>
          <w:szCs w:val="22"/>
        </w:rPr>
        <w:t xml:space="preserve"> o prestación de los servicios</w:t>
      </w:r>
      <w:r w:rsidRPr="00E37ECC">
        <w:rPr>
          <w:rFonts w:ascii="Calibri" w:eastAsia="Calibri" w:hAnsi="Calibri" w:cs="Calibri"/>
          <w:sz w:val="22"/>
          <w:szCs w:val="22"/>
        </w:rPr>
        <w:t>, así</w:t>
      </w:r>
      <w:r>
        <w:rPr>
          <w:rFonts w:ascii="Calibri" w:eastAsia="Calibri" w:hAnsi="Calibri" w:cs="Calibri"/>
          <w:sz w:val="22"/>
          <w:szCs w:val="22"/>
        </w:rPr>
        <w:t xml:space="preserve"> como la veracidad de la información presentada. El licitante se obliga con su participación a otorgar todas las facilidades necesarias al personal de la Convocante para el desahogo de la evaluación.</w:t>
      </w:r>
    </w:p>
    <w:p w:rsidR="00E34A1D" w:rsidRDefault="00E34A1D">
      <w:pPr>
        <w:pBdr>
          <w:top w:val="nil"/>
          <w:left w:val="nil"/>
          <w:bottom w:val="nil"/>
          <w:right w:val="nil"/>
          <w:between w:val="nil"/>
        </w:pBdr>
        <w:ind w:left="567"/>
        <w:jc w:val="both"/>
        <w:rPr>
          <w:rFonts w:ascii="Calibri" w:eastAsia="Calibri" w:hAnsi="Calibri" w:cs="Calibri"/>
          <w:color w:val="000000"/>
          <w:sz w:val="22"/>
          <w:szCs w:val="22"/>
        </w:rPr>
      </w:pPr>
    </w:p>
    <w:p w:rsidR="00E34A1D" w:rsidRDefault="00945688">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Los licitantes </w:t>
      </w:r>
      <w:r w:rsidRPr="00E37ECC">
        <w:rPr>
          <w:rFonts w:ascii="Calibri" w:eastAsia="Calibri" w:hAnsi="Calibri" w:cs="Calibri"/>
          <w:sz w:val="22"/>
          <w:szCs w:val="22"/>
        </w:rPr>
        <w:t xml:space="preserve">participantes únicamente podrán realizar el pago de las presentes bases por un importe de $750.00 (setecientos cincuenta pesos 00/100 M.n.), </w:t>
      </w:r>
      <w:r w:rsidRPr="00E37ECC">
        <w:rPr>
          <w:rFonts w:ascii="Calibri" w:eastAsia="Calibri" w:hAnsi="Calibri" w:cs="Calibri"/>
          <w:b/>
          <w:sz w:val="22"/>
          <w:szCs w:val="22"/>
        </w:rPr>
        <w:t xml:space="preserve">del </w:t>
      </w:r>
      <w:r w:rsidR="00E37ECC" w:rsidRPr="00E37ECC">
        <w:rPr>
          <w:rFonts w:ascii="Calibri" w:eastAsia="Calibri" w:hAnsi="Calibri" w:cs="Calibri"/>
          <w:b/>
          <w:sz w:val="22"/>
          <w:szCs w:val="22"/>
        </w:rPr>
        <w:t>26 de agosto de 2021</w:t>
      </w:r>
      <w:r w:rsidRPr="00E37ECC">
        <w:rPr>
          <w:rFonts w:ascii="Calibri" w:eastAsia="Calibri" w:hAnsi="Calibri" w:cs="Calibri"/>
          <w:b/>
          <w:sz w:val="22"/>
          <w:szCs w:val="22"/>
        </w:rPr>
        <w:t xml:space="preserve"> al </w:t>
      </w:r>
      <w:r w:rsidR="00E37ECC" w:rsidRPr="00E37ECC">
        <w:rPr>
          <w:rFonts w:ascii="Calibri" w:eastAsia="Calibri" w:hAnsi="Calibri" w:cs="Calibri"/>
          <w:b/>
          <w:sz w:val="22"/>
          <w:szCs w:val="22"/>
        </w:rPr>
        <w:t>10</w:t>
      </w:r>
      <w:r w:rsidRPr="00E37ECC">
        <w:rPr>
          <w:rFonts w:ascii="Calibri" w:eastAsia="Calibri" w:hAnsi="Calibri" w:cs="Calibri"/>
          <w:b/>
          <w:sz w:val="22"/>
          <w:szCs w:val="22"/>
        </w:rPr>
        <w:t xml:space="preserve"> de </w:t>
      </w:r>
      <w:r w:rsidR="00E37ECC" w:rsidRPr="00E37ECC">
        <w:rPr>
          <w:rFonts w:ascii="Calibri" w:eastAsia="Calibri" w:hAnsi="Calibri" w:cs="Calibri"/>
          <w:b/>
          <w:sz w:val="22"/>
          <w:szCs w:val="22"/>
        </w:rPr>
        <w:t>septiembre</w:t>
      </w:r>
      <w:r w:rsidRPr="00E37ECC">
        <w:rPr>
          <w:rFonts w:ascii="Calibri" w:eastAsia="Calibri" w:hAnsi="Calibri" w:cs="Calibri"/>
          <w:b/>
          <w:sz w:val="22"/>
          <w:szCs w:val="22"/>
        </w:rPr>
        <w:t xml:space="preserve"> de 202</w:t>
      </w:r>
      <w:r w:rsidR="00E37ECC" w:rsidRPr="00E37ECC">
        <w:rPr>
          <w:rFonts w:ascii="Calibri" w:eastAsia="Calibri" w:hAnsi="Calibri" w:cs="Calibri"/>
          <w:b/>
          <w:sz w:val="22"/>
          <w:szCs w:val="22"/>
        </w:rPr>
        <w:t>1</w:t>
      </w:r>
      <w:r w:rsidRPr="00E37ECC">
        <w:rPr>
          <w:rFonts w:ascii="Calibri" w:eastAsia="Calibri" w:hAnsi="Calibri" w:cs="Calibri"/>
          <w:sz w:val="22"/>
          <w:szCs w:val="22"/>
        </w:rPr>
        <w:t>.</w:t>
      </w:r>
    </w:p>
    <w:p w:rsidR="00E34A1D" w:rsidRDefault="00E34A1D">
      <w:pPr>
        <w:pBdr>
          <w:top w:val="nil"/>
          <w:left w:val="nil"/>
          <w:bottom w:val="nil"/>
          <w:right w:val="nil"/>
          <w:between w:val="nil"/>
        </w:pBdr>
        <w:ind w:left="708"/>
        <w:rPr>
          <w:rFonts w:ascii="Calibri" w:eastAsia="Calibri" w:hAnsi="Calibri" w:cs="Calibri"/>
          <w:color w:val="000000"/>
          <w:sz w:val="22"/>
          <w:szCs w:val="22"/>
        </w:rPr>
      </w:pPr>
    </w:p>
    <w:p w:rsidR="00E34A1D" w:rsidRDefault="00945688">
      <w:pPr>
        <w:ind w:left="567"/>
        <w:jc w:val="both"/>
        <w:rPr>
          <w:rFonts w:ascii="Calibri" w:eastAsia="Calibri" w:hAnsi="Calibri" w:cs="Calibri"/>
          <w:sz w:val="22"/>
          <w:szCs w:val="22"/>
        </w:rPr>
      </w:pPr>
      <w:r>
        <w:rPr>
          <w:rFonts w:ascii="Calibri" w:eastAsia="Calibri" w:hAnsi="Calibri" w:cs="Calibri"/>
          <w:sz w:val="22"/>
          <w:szCs w:val="22"/>
        </w:rPr>
        <w:t xml:space="preserve"> La forma de pago para adquirir las bases de la presente licitación es a través de la página de la Secretaría de Finanzas, Inversión y Administración, en </w:t>
      </w:r>
      <w:hyperlink r:id="rId19">
        <w:r>
          <w:rPr>
            <w:rFonts w:ascii="Calibri" w:eastAsia="Calibri" w:hAnsi="Calibri" w:cs="Calibri"/>
            <w:color w:val="0000FF"/>
            <w:sz w:val="22"/>
            <w:szCs w:val="22"/>
            <w:u w:val="single"/>
          </w:rPr>
          <w:t>https://pagosenlinea.guanajuato.gob.mx/servicios?tipoServicio=0036</w:t>
        </w:r>
      </w:hyperlink>
      <w:r>
        <w:rPr>
          <w:rFonts w:ascii="Calibri" w:eastAsia="Calibri" w:hAnsi="Calibri" w:cs="Calibri"/>
          <w:sz w:val="22"/>
          <w:szCs w:val="22"/>
        </w:rPr>
        <w:t xml:space="preserve"> en la opción 1 “BASES DE LICITACION DIR GRAL RECURSOS MAT, SERV GRALES Y CATASTRO”.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rsidR="00E34A1D" w:rsidRDefault="00E34A1D">
      <w:pPr>
        <w:ind w:left="567"/>
        <w:jc w:val="both"/>
        <w:rPr>
          <w:rFonts w:ascii="Calibri" w:eastAsia="Calibri" w:hAnsi="Calibri" w:cs="Calibri"/>
          <w:sz w:val="22"/>
          <w:szCs w:val="22"/>
        </w:rPr>
      </w:pPr>
    </w:p>
    <w:p w:rsidR="00E34A1D" w:rsidRDefault="00945688" w:rsidP="006731BC">
      <w:pPr>
        <w:pStyle w:val="Ttulo3"/>
        <w:numPr>
          <w:ilvl w:val="0"/>
          <w:numId w:val="0"/>
        </w:numPr>
        <w:shd w:val="clear" w:color="auto" w:fill="BFBFBF"/>
        <w:jc w:val="center"/>
        <w:rPr>
          <w:rFonts w:ascii="Calibri" w:eastAsia="Calibri" w:hAnsi="Calibri" w:cs="Calibri"/>
          <w:sz w:val="24"/>
          <w:szCs w:val="24"/>
        </w:rPr>
      </w:pPr>
      <w:r>
        <w:rPr>
          <w:rFonts w:ascii="Calibri" w:eastAsia="Calibri" w:hAnsi="Calibri" w:cs="Calibri"/>
          <w:sz w:val="24"/>
          <w:szCs w:val="24"/>
        </w:rPr>
        <w:t>VIII.  Aspectos generales</w:t>
      </w:r>
    </w:p>
    <w:p w:rsidR="00E34A1D" w:rsidRDefault="00E34A1D">
      <w:pPr>
        <w:jc w:val="both"/>
        <w:rPr>
          <w:rFonts w:ascii="Calibri" w:eastAsia="Calibri" w:hAnsi="Calibri" w:cs="Calibri"/>
          <w:sz w:val="22"/>
          <w:szCs w:val="22"/>
        </w:rPr>
      </w:pPr>
    </w:p>
    <w:p w:rsidR="00E34A1D" w:rsidRDefault="00945688">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rsidR="00E34A1D" w:rsidRDefault="00E34A1D">
      <w:pPr>
        <w:pBdr>
          <w:top w:val="nil"/>
          <w:left w:val="nil"/>
          <w:bottom w:val="nil"/>
          <w:right w:val="nil"/>
          <w:between w:val="nil"/>
        </w:pBdr>
        <w:ind w:left="426"/>
        <w:jc w:val="both"/>
        <w:rPr>
          <w:rFonts w:ascii="Calibri" w:eastAsia="Calibri" w:hAnsi="Calibri" w:cs="Calibri"/>
          <w:color w:val="000000"/>
          <w:sz w:val="22"/>
          <w:szCs w:val="22"/>
        </w:rPr>
      </w:pPr>
    </w:p>
    <w:p w:rsidR="00E34A1D" w:rsidRDefault="00945688">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proceso de convocatoria, entrega de las Bases, Juntas de Aclaraciones, Actos de Apertura de Ofertas y Fallo de Adjudicación, los acuerdos y disposiciones que dicte el Comité, serán inapelables.</w:t>
      </w:r>
    </w:p>
    <w:p w:rsidR="00E34A1D" w:rsidRDefault="00E34A1D">
      <w:pPr>
        <w:jc w:val="both"/>
        <w:rPr>
          <w:rFonts w:ascii="Calibri" w:eastAsia="Calibri" w:hAnsi="Calibri" w:cs="Calibri"/>
          <w:sz w:val="22"/>
          <w:szCs w:val="22"/>
        </w:rPr>
      </w:pPr>
    </w:p>
    <w:p w:rsidR="00E34A1D" w:rsidRDefault="00945688">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modificaciones en las cotizaciones presentadas después de la fecha y hora límite de registro de propuestas, aun cuando sean errores involuntarios por parte del o la licitante o de terceros. </w:t>
      </w:r>
    </w:p>
    <w:p w:rsidR="00E34A1D" w:rsidRDefault="00E34A1D">
      <w:pPr>
        <w:jc w:val="both"/>
        <w:rPr>
          <w:rFonts w:ascii="Calibri" w:eastAsia="Calibri" w:hAnsi="Calibri" w:cs="Calibri"/>
          <w:sz w:val="22"/>
          <w:szCs w:val="22"/>
        </w:rPr>
      </w:pPr>
    </w:p>
    <w:p w:rsidR="00E34A1D" w:rsidRDefault="00945688">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Acto de Apertura, al menos dos representantes legales de los licitantes, si hubieran presentes, y los Servidores Públicos presentes firmarán las ofertas Técnicas y Económicas.</w:t>
      </w:r>
    </w:p>
    <w:p w:rsidR="00E34A1D" w:rsidRDefault="00E34A1D">
      <w:pPr>
        <w:jc w:val="both"/>
        <w:rPr>
          <w:rFonts w:ascii="Calibri" w:eastAsia="Calibri" w:hAnsi="Calibri" w:cs="Calibri"/>
          <w:sz w:val="22"/>
          <w:szCs w:val="22"/>
        </w:rPr>
      </w:pPr>
    </w:p>
    <w:p w:rsidR="00E34A1D" w:rsidRDefault="00945688">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lastRenderedPageBreak/>
        <w:t>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anterior,  será descalificado el licitante.</w:t>
      </w:r>
    </w:p>
    <w:p w:rsidR="00E34A1D" w:rsidRDefault="00E34A1D">
      <w:pPr>
        <w:jc w:val="both"/>
        <w:rPr>
          <w:rFonts w:ascii="Calibri" w:eastAsia="Calibri" w:hAnsi="Calibri" w:cs="Calibri"/>
          <w:sz w:val="22"/>
          <w:szCs w:val="22"/>
        </w:rPr>
      </w:pPr>
    </w:p>
    <w:p w:rsidR="00E34A1D" w:rsidRDefault="00945688">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licitantes tendrán la obligación de otorgar las facilidades del caso al personal que comisione la Secretaría de la Transparencia y Rendición de Cuentas, en el ejercicio de sus facultades.</w:t>
      </w:r>
    </w:p>
    <w:p w:rsidR="00E34A1D" w:rsidRDefault="00E34A1D">
      <w:pPr>
        <w:pBdr>
          <w:top w:val="nil"/>
          <w:left w:val="nil"/>
          <w:bottom w:val="nil"/>
          <w:right w:val="nil"/>
          <w:between w:val="nil"/>
        </w:pBdr>
        <w:ind w:left="360"/>
        <w:jc w:val="both"/>
        <w:rPr>
          <w:rFonts w:ascii="Calibri" w:eastAsia="Calibri" w:hAnsi="Calibri" w:cs="Calibri"/>
          <w:sz w:val="22"/>
          <w:szCs w:val="22"/>
        </w:rPr>
      </w:pPr>
    </w:p>
    <w:p w:rsidR="00E34A1D" w:rsidRDefault="00945688">
      <w:pPr>
        <w:numPr>
          <w:ilvl w:val="0"/>
          <w:numId w:val="7"/>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no tendrán facultades para hacer declaraciones en cualquier medio de difusión. Tampoco podrán duplicar, grabar, copiar o de cualquier otra forma reproducir la información sin la autorización expresa de la Dependencia requirente. La contravención a lo dispuesto, generará la obligación a cargo del participante que la incumpla, de indemnizar a la dependencia requirente por los daños y perjuicios causados con motivo del incumplimiento.</w:t>
      </w:r>
    </w:p>
    <w:p w:rsidR="00E34A1D" w:rsidRDefault="00E34A1D">
      <w:pPr>
        <w:jc w:val="both"/>
        <w:rPr>
          <w:rFonts w:ascii="Calibri" w:eastAsia="Calibri" w:hAnsi="Calibri" w:cs="Calibri"/>
          <w:sz w:val="22"/>
          <w:szCs w:val="22"/>
        </w:rPr>
      </w:pPr>
    </w:p>
    <w:p w:rsidR="00E34A1D" w:rsidRDefault="00945688">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rsidR="00E34A1D" w:rsidRDefault="00E34A1D">
      <w:pPr>
        <w:jc w:val="both"/>
        <w:rPr>
          <w:rFonts w:ascii="Calibri" w:eastAsia="Calibri" w:hAnsi="Calibri" w:cs="Calibri"/>
          <w:sz w:val="22"/>
          <w:szCs w:val="22"/>
        </w:rPr>
      </w:pPr>
    </w:p>
    <w:p w:rsidR="00E34A1D" w:rsidRDefault="00945688">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manual de uso de </w:t>
      </w:r>
      <w:proofErr w:type="spellStart"/>
      <w:r>
        <w:rPr>
          <w:rFonts w:ascii="Calibri" w:eastAsia="Calibri" w:hAnsi="Calibri" w:cs="Calibri"/>
          <w:color w:val="000000"/>
          <w:sz w:val="22"/>
          <w:szCs w:val="22"/>
        </w:rPr>
        <w:t>e·compras</w:t>
      </w:r>
      <w:proofErr w:type="spellEnd"/>
      <w:r>
        <w:rPr>
          <w:rFonts w:ascii="Calibri" w:eastAsia="Calibri" w:hAnsi="Calibri" w:cs="Calibri"/>
          <w:color w:val="000000"/>
          <w:sz w:val="22"/>
          <w:szCs w:val="22"/>
        </w:rPr>
        <w:t xml:space="preserve"> se encuentra a disposición de los licitantes participantes en la siguiente liga </w:t>
      </w:r>
      <w:hyperlink r:id="rId20">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FF"/>
          <w:sz w:val="22"/>
          <w:szCs w:val="22"/>
          <w:u w:val="single"/>
        </w:rPr>
        <w:t xml:space="preserve">, </w:t>
      </w:r>
      <w:r>
        <w:rPr>
          <w:rFonts w:ascii="Calibri" w:eastAsia="Calibri" w:hAnsi="Calibri" w:cs="Calibri"/>
          <w:color w:val="000000"/>
          <w:sz w:val="22"/>
          <w:szCs w:val="22"/>
        </w:rPr>
        <w:t>en el apartado de “Ayuda”.</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En caso de tener algún problema para presentar su propuesta técnica y económica a través del portal </w:t>
      </w:r>
      <w:proofErr w:type="spellStart"/>
      <w:r>
        <w:rPr>
          <w:rFonts w:ascii="Calibri" w:eastAsia="Calibri" w:hAnsi="Calibri" w:cs="Calibri"/>
          <w:color w:val="000000"/>
          <w:sz w:val="22"/>
          <w:szCs w:val="22"/>
        </w:rPr>
        <w:t>e·compras</w:t>
      </w:r>
      <w:proofErr w:type="spellEnd"/>
      <w:r>
        <w:rPr>
          <w:rFonts w:ascii="Calibri" w:eastAsia="Calibri" w:hAnsi="Calibri" w:cs="Calibri"/>
          <w:color w:val="000000"/>
          <w:sz w:val="22"/>
          <w:szCs w:val="22"/>
        </w:rPr>
        <w:t xml:space="preserve">, podrá comunicarse a la mesa de servicio de la DGTIT al teléfono (473) 7351579 o mediante correo electrónico </w:t>
      </w:r>
      <w:hyperlink r:id="rId21">
        <w:r>
          <w:rPr>
            <w:rFonts w:ascii="Calibri" w:eastAsia="Calibri" w:hAnsi="Calibri" w:cs="Calibri"/>
            <w:b/>
            <w:color w:val="0000FF"/>
            <w:sz w:val="22"/>
            <w:szCs w:val="22"/>
            <w:u w:val="single"/>
          </w:rPr>
          <w:t>servicioTI@guanajuato.gob.mx</w:t>
        </w:r>
      </w:hyperlink>
      <w:r>
        <w:rPr>
          <w:rFonts w:ascii="Calibri" w:eastAsia="Calibri" w:hAnsi="Calibri" w:cs="Calibri"/>
          <w:b/>
          <w:color w:val="000000"/>
          <w:sz w:val="22"/>
          <w:szCs w:val="22"/>
        </w:rPr>
        <w:t>,</w:t>
      </w:r>
      <w:r>
        <w:rPr>
          <w:rFonts w:ascii="Calibri" w:eastAsia="Calibri" w:hAnsi="Calibri" w:cs="Calibri"/>
          <w:color w:val="000000"/>
          <w:sz w:val="22"/>
          <w:szCs w:val="22"/>
        </w:rPr>
        <w:t xml:space="preserve">  haciendo referencia al número de licitación, siendo de la absoluta responsabilidad del licitante participante la presentación de sus propuestas en tiempo y forma.</w:t>
      </w:r>
    </w:p>
    <w:p w:rsidR="00E34A1D" w:rsidRDefault="00E34A1D">
      <w:pPr>
        <w:pBdr>
          <w:top w:val="nil"/>
          <w:left w:val="nil"/>
          <w:bottom w:val="nil"/>
          <w:right w:val="nil"/>
          <w:between w:val="nil"/>
        </w:pBdr>
        <w:ind w:left="426"/>
        <w:jc w:val="both"/>
        <w:rPr>
          <w:rFonts w:ascii="Calibri" w:eastAsia="Calibri" w:hAnsi="Calibri" w:cs="Calibri"/>
          <w:color w:val="000000"/>
          <w:sz w:val="22"/>
          <w:szCs w:val="22"/>
        </w:rPr>
      </w:pPr>
    </w:p>
    <w:p w:rsidR="00E34A1D" w:rsidRPr="00E37ECC" w:rsidRDefault="00945688">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La facturación de lo contratado, para efectos de entrega y del pago respectivo, deberá ser conforme </w:t>
      </w:r>
      <w:r w:rsidRPr="00E37ECC">
        <w:rPr>
          <w:rFonts w:ascii="Calibri" w:eastAsia="Calibri" w:hAnsi="Calibri" w:cs="Calibri"/>
          <w:color w:val="000000"/>
          <w:sz w:val="22"/>
          <w:szCs w:val="22"/>
        </w:rPr>
        <w:t>al Anexo  E “Requisitos de facturación”.</w:t>
      </w:r>
    </w:p>
    <w:p w:rsidR="00E34A1D" w:rsidRDefault="00E34A1D">
      <w:pPr>
        <w:jc w:val="both"/>
        <w:rPr>
          <w:rFonts w:ascii="Calibri" w:eastAsia="Calibri" w:hAnsi="Calibri" w:cs="Calibri"/>
          <w:sz w:val="22"/>
          <w:szCs w:val="22"/>
        </w:rPr>
      </w:pPr>
    </w:p>
    <w:p w:rsidR="00E34A1D" w:rsidRDefault="00945688">
      <w:pPr>
        <w:numPr>
          <w:ilvl w:val="0"/>
          <w:numId w:val="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actos relativos a la Junta de Aclaraciones y Acto de Apertura de Ofertas podrán ser llevados a cabo por cualquiera de los siguientes servidores públicos adscritos a la Dirección General, de manera individual o conjunta, los C.C. José Luis Cuéllar Franco, Blanca Verónica Castañeda Díaz,  Juan Jesús Torres Barajas, José Arturo Méndez Marmolejo, Gabriel Bravo Gutiérrez y/o </w:t>
      </w:r>
      <w:r w:rsidR="00E37ECC">
        <w:rPr>
          <w:rFonts w:ascii="Calibri" w:eastAsia="Calibri" w:hAnsi="Calibri" w:cs="Calibri"/>
          <w:color w:val="000000"/>
          <w:sz w:val="22"/>
          <w:szCs w:val="22"/>
        </w:rPr>
        <w:t xml:space="preserve">Miriam </w:t>
      </w:r>
      <w:proofErr w:type="spellStart"/>
      <w:r w:rsidR="00E37ECC">
        <w:rPr>
          <w:rFonts w:ascii="Calibri" w:eastAsia="Calibri" w:hAnsi="Calibri" w:cs="Calibri"/>
          <w:color w:val="000000"/>
          <w:sz w:val="22"/>
          <w:szCs w:val="22"/>
        </w:rPr>
        <w:t>Sugghey</w:t>
      </w:r>
      <w:proofErr w:type="spellEnd"/>
      <w:r w:rsidR="00E37ECC">
        <w:rPr>
          <w:rFonts w:ascii="Calibri" w:eastAsia="Calibri" w:hAnsi="Calibri" w:cs="Calibri"/>
          <w:color w:val="000000"/>
          <w:sz w:val="22"/>
          <w:szCs w:val="22"/>
        </w:rPr>
        <w:t xml:space="preserve"> Colmenero Rojas,</w:t>
      </w:r>
      <w:r>
        <w:rPr>
          <w:rFonts w:ascii="Calibri" w:eastAsia="Calibri" w:hAnsi="Calibri" w:cs="Calibri"/>
          <w:color w:val="000000"/>
          <w:sz w:val="22"/>
          <w:szCs w:val="22"/>
        </w:rPr>
        <w:t xml:space="preserve"> comisionados por parte del Comité. Lo anterior con fundamento en el artículo 24 último párrafo del Reglamento, de conformidad a lo determinado en acuerdo del Acta No. </w:t>
      </w:r>
      <w:r>
        <w:rPr>
          <w:rFonts w:ascii="Calibri" w:eastAsia="Calibri" w:hAnsi="Calibri" w:cs="Calibri"/>
          <w:b/>
          <w:color w:val="000000"/>
          <w:sz w:val="22"/>
          <w:szCs w:val="22"/>
        </w:rPr>
        <w:t>098ª</w:t>
      </w:r>
      <w:r>
        <w:rPr>
          <w:rFonts w:ascii="Calibri" w:eastAsia="Calibri" w:hAnsi="Calibri" w:cs="Calibri"/>
          <w:color w:val="000000"/>
          <w:sz w:val="22"/>
          <w:szCs w:val="22"/>
        </w:rPr>
        <w:t xml:space="preserve"> de la Reunión Ordinaria del Comité de fecha  </w:t>
      </w:r>
      <w:r>
        <w:rPr>
          <w:rFonts w:ascii="Calibri" w:eastAsia="Calibri" w:hAnsi="Calibri" w:cs="Calibri"/>
          <w:b/>
          <w:color w:val="000000"/>
          <w:sz w:val="22"/>
          <w:szCs w:val="22"/>
        </w:rPr>
        <w:t>13 de marzo de 2019.</w:t>
      </w:r>
    </w:p>
    <w:p w:rsidR="00E34A1D" w:rsidRDefault="00E34A1D">
      <w:pPr>
        <w:pBdr>
          <w:top w:val="nil"/>
          <w:left w:val="nil"/>
          <w:bottom w:val="nil"/>
          <w:right w:val="nil"/>
          <w:between w:val="nil"/>
        </w:pBdr>
        <w:ind w:left="708"/>
        <w:rPr>
          <w:rFonts w:ascii="Calibri" w:eastAsia="Calibri" w:hAnsi="Calibri" w:cs="Calibri"/>
          <w:b/>
          <w:color w:val="000000"/>
          <w:sz w:val="22"/>
          <w:szCs w:val="22"/>
        </w:rPr>
      </w:pPr>
    </w:p>
    <w:p w:rsidR="00E34A1D" w:rsidRDefault="00E34A1D">
      <w:pPr>
        <w:pBdr>
          <w:top w:val="nil"/>
          <w:left w:val="nil"/>
          <w:bottom w:val="nil"/>
          <w:right w:val="nil"/>
          <w:between w:val="nil"/>
        </w:pBdr>
        <w:ind w:left="426"/>
        <w:jc w:val="both"/>
        <w:rPr>
          <w:rFonts w:ascii="Calibri" w:eastAsia="Calibri" w:hAnsi="Calibri" w:cs="Calibri"/>
          <w:b/>
          <w:color w:val="000000"/>
          <w:sz w:val="22"/>
          <w:szCs w:val="22"/>
        </w:rPr>
      </w:pPr>
    </w:p>
    <w:p w:rsidR="00E34A1D" w:rsidRDefault="00945688">
      <w:pPr>
        <w:jc w:val="center"/>
        <w:rPr>
          <w:rFonts w:ascii="Calibri" w:eastAsia="Calibri" w:hAnsi="Calibri" w:cs="Calibri"/>
          <w:b/>
          <w:sz w:val="22"/>
          <w:szCs w:val="22"/>
        </w:rPr>
      </w:pPr>
      <w:r>
        <w:rPr>
          <w:rFonts w:ascii="Calibri" w:eastAsia="Calibri" w:hAnsi="Calibri" w:cs="Calibri"/>
          <w:b/>
          <w:sz w:val="22"/>
          <w:szCs w:val="22"/>
        </w:rPr>
        <w:t>A  t  e  n  t  a  m  e  n  t  e</w:t>
      </w:r>
    </w:p>
    <w:p w:rsidR="00E34A1D" w:rsidRDefault="00E34A1D">
      <w:pPr>
        <w:ind w:hanging="11"/>
        <w:rPr>
          <w:rFonts w:ascii="Calibri" w:eastAsia="Calibri" w:hAnsi="Calibri" w:cs="Calibri"/>
          <w:b/>
          <w:sz w:val="22"/>
          <w:szCs w:val="22"/>
        </w:rPr>
      </w:pPr>
    </w:p>
    <w:p w:rsidR="00E34A1D" w:rsidRDefault="00945688">
      <w:pPr>
        <w:ind w:hanging="11"/>
        <w:jc w:val="center"/>
        <w:rPr>
          <w:rFonts w:ascii="Calibri" w:eastAsia="Calibri" w:hAnsi="Calibri" w:cs="Calibri"/>
          <w:b/>
          <w:sz w:val="22"/>
          <w:szCs w:val="22"/>
        </w:rPr>
      </w:pPr>
      <w:r>
        <w:rPr>
          <w:rFonts w:ascii="Calibri" w:eastAsia="Calibri" w:hAnsi="Calibri" w:cs="Calibri"/>
          <w:b/>
          <w:sz w:val="22"/>
          <w:szCs w:val="22"/>
        </w:rPr>
        <w:t>E l   C o m i t é</w:t>
      </w:r>
    </w:p>
    <w:p w:rsidR="00E34A1D" w:rsidRDefault="00E34A1D">
      <w:pPr>
        <w:rPr>
          <w:rFonts w:ascii="Calibri" w:eastAsia="Calibri" w:hAnsi="Calibri" w:cs="Calibri"/>
          <w:b/>
          <w:sz w:val="22"/>
          <w:szCs w:val="22"/>
        </w:rPr>
      </w:pPr>
    </w:p>
    <w:sectPr w:rsidR="00E34A1D">
      <w:headerReference w:type="default" r:id="rId22"/>
      <w:footerReference w:type="even" r:id="rId23"/>
      <w:footerReference w:type="default" r:id="rId24"/>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2B31" w:rsidRDefault="00B82B31">
      <w:r>
        <w:separator/>
      </w:r>
    </w:p>
  </w:endnote>
  <w:endnote w:type="continuationSeparator" w:id="0">
    <w:p w:rsidR="00B82B31" w:rsidRDefault="00B82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688" w:rsidRDefault="00945688">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rsidR="00945688" w:rsidRDefault="00945688">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688" w:rsidRDefault="00945688">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942B32">
      <w:rPr>
        <w:noProof/>
        <w:color w:val="000000"/>
      </w:rPr>
      <w:t>9</w:t>
    </w:r>
    <w:r>
      <w:rPr>
        <w:color w:val="000000"/>
      </w:rPr>
      <w:fldChar w:fldCharType="end"/>
    </w:r>
  </w:p>
  <w:p w:rsidR="00945688" w:rsidRDefault="00945688">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rsidR="00945688" w:rsidRDefault="00945688">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rsidR="00945688" w:rsidRDefault="00945688">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highlight w:val="yellow"/>
      </w:rPr>
    </w:pPr>
    <w:r>
      <w:rPr>
        <w:rFonts w:ascii="Calibri" w:eastAsia="Calibri" w:hAnsi="Calibri" w:cs="Calibri"/>
        <w:b/>
        <w:color w:val="000000"/>
        <w:sz w:val="20"/>
        <w:szCs w:val="20"/>
      </w:rPr>
      <w:t>LICITACIÓN PÚBLICA NACIONAL MI</w:t>
    </w:r>
    <w:r w:rsidRPr="00546149">
      <w:rPr>
        <w:rFonts w:ascii="Calibri" w:eastAsia="Calibri" w:hAnsi="Calibri" w:cs="Calibri"/>
        <w:b/>
        <w:color w:val="000000"/>
        <w:sz w:val="20"/>
        <w:szCs w:val="20"/>
      </w:rPr>
      <w:t>XTA 40051001-</w:t>
    </w:r>
    <w:r w:rsidR="00546149" w:rsidRPr="00546149">
      <w:rPr>
        <w:rFonts w:ascii="Calibri" w:eastAsia="Calibri" w:hAnsi="Calibri" w:cs="Calibri"/>
        <w:b/>
        <w:color w:val="000000"/>
        <w:sz w:val="20"/>
        <w:szCs w:val="20"/>
      </w:rPr>
      <w:t>045</w:t>
    </w:r>
    <w:r w:rsidRPr="00546149">
      <w:rPr>
        <w:rFonts w:ascii="Calibri" w:eastAsia="Calibri" w:hAnsi="Calibri" w:cs="Calibri"/>
        <w:b/>
        <w:color w:val="000000"/>
        <w:sz w:val="20"/>
        <w:szCs w:val="20"/>
      </w:rPr>
      <w:t>-2</w:t>
    </w:r>
    <w:r w:rsidR="00546149" w:rsidRPr="00546149">
      <w:rPr>
        <w:rFonts w:ascii="Calibri" w:eastAsia="Calibri" w:hAnsi="Calibri" w:cs="Calibri"/>
        <w:b/>
        <w:color w:val="000000"/>
        <w:sz w:val="20"/>
        <w:szCs w:val="20"/>
      </w:rPr>
      <w:t>1</w:t>
    </w:r>
    <w:r w:rsidRPr="00546149">
      <w:rPr>
        <w:rFonts w:ascii="Calibri" w:eastAsia="Calibri" w:hAnsi="Calibri" w:cs="Calibri"/>
        <w:b/>
        <w:color w:val="000000"/>
        <w:sz w:val="20"/>
        <w:szCs w:val="20"/>
      </w:rPr>
      <w:t xml:space="preserve"> (CAGEG-0</w:t>
    </w:r>
    <w:r w:rsidR="00546149" w:rsidRPr="00546149">
      <w:rPr>
        <w:rFonts w:ascii="Calibri" w:eastAsia="Calibri" w:hAnsi="Calibri" w:cs="Calibri"/>
        <w:b/>
        <w:color w:val="000000"/>
        <w:sz w:val="20"/>
        <w:szCs w:val="20"/>
      </w:rPr>
      <w:t>45</w:t>
    </w:r>
    <w:r w:rsidRPr="00546149">
      <w:rPr>
        <w:rFonts w:ascii="Calibri" w:eastAsia="Calibri" w:hAnsi="Calibri" w:cs="Calibri"/>
        <w:b/>
        <w:color w:val="000000"/>
        <w:sz w:val="20"/>
        <w:szCs w:val="20"/>
      </w:rPr>
      <w:t>/202</w:t>
    </w:r>
    <w:r w:rsidR="00546149" w:rsidRPr="00546149">
      <w:rPr>
        <w:rFonts w:ascii="Calibri" w:eastAsia="Calibri" w:hAnsi="Calibri" w:cs="Calibri"/>
        <w:b/>
        <w:color w:val="000000"/>
        <w:sz w:val="20"/>
        <w:szCs w:val="20"/>
      </w:rPr>
      <w:t>1</w:t>
    </w:r>
    <w:r>
      <w:rPr>
        <w:rFonts w:ascii="Calibri" w:eastAsia="Calibri" w:hAnsi="Calibri" w:cs="Calibri"/>
        <w:b/>
        <w:color w:val="000000"/>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2B31" w:rsidRDefault="00B82B31">
      <w:r>
        <w:separator/>
      </w:r>
    </w:p>
  </w:footnote>
  <w:footnote w:type="continuationSeparator" w:id="0">
    <w:p w:rsidR="00B82B31" w:rsidRDefault="00B82B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688" w:rsidRDefault="00945688">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rsidR="00945688" w:rsidRDefault="00945688">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07873"/>
    <w:multiLevelType w:val="multilevel"/>
    <w:tmpl w:val="4FFCFD0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8F83A9E"/>
    <w:multiLevelType w:val="multilevel"/>
    <w:tmpl w:val="AFF2834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0F0736C8"/>
    <w:multiLevelType w:val="multilevel"/>
    <w:tmpl w:val="BD783ECA"/>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FAB3742"/>
    <w:multiLevelType w:val="multilevel"/>
    <w:tmpl w:val="37ECAF22"/>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FC52190"/>
    <w:multiLevelType w:val="multilevel"/>
    <w:tmpl w:val="94108DE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4D739EB"/>
    <w:multiLevelType w:val="multilevel"/>
    <w:tmpl w:val="528294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5AE607A"/>
    <w:multiLevelType w:val="multilevel"/>
    <w:tmpl w:val="0AC80E9A"/>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7">
    <w:nsid w:val="21E50694"/>
    <w:multiLevelType w:val="multilevel"/>
    <w:tmpl w:val="37CE3D8A"/>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
    <w:nsid w:val="24631643"/>
    <w:multiLevelType w:val="multilevel"/>
    <w:tmpl w:val="687023B8"/>
    <w:lvl w:ilvl="0">
      <w:start w:val="2"/>
      <w:numFmt w:val="decimal"/>
      <w:pStyle w:val="Ttulo3"/>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nsid w:val="24BA2CFE"/>
    <w:multiLevelType w:val="multilevel"/>
    <w:tmpl w:val="AEBCD8A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2C284262"/>
    <w:multiLevelType w:val="multilevel"/>
    <w:tmpl w:val="F4D2E2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nsid w:val="2C7E1B50"/>
    <w:multiLevelType w:val="multilevel"/>
    <w:tmpl w:val="F93AB8D4"/>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2">
    <w:nsid w:val="31AF4778"/>
    <w:multiLevelType w:val="multilevel"/>
    <w:tmpl w:val="A7B095EA"/>
    <w:lvl w:ilvl="0">
      <w:start w:val="7"/>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433C1CA1"/>
    <w:multiLevelType w:val="multilevel"/>
    <w:tmpl w:val="1B24A12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537E5A06"/>
    <w:multiLevelType w:val="multilevel"/>
    <w:tmpl w:val="E40674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5A3A2805"/>
    <w:multiLevelType w:val="multilevel"/>
    <w:tmpl w:val="04208D64"/>
    <w:lvl w:ilvl="0">
      <w:start w:val="1"/>
      <w:numFmt w:val="decimal"/>
      <w:lvlText w:val="%1.-"/>
      <w:lvlJc w:val="left"/>
      <w:pPr>
        <w:ind w:left="567" w:hanging="567"/>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6">
    <w:nsid w:val="668E16E9"/>
    <w:multiLevelType w:val="multilevel"/>
    <w:tmpl w:val="5ED20B8C"/>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7">
    <w:nsid w:val="6E1A2D20"/>
    <w:multiLevelType w:val="multilevel"/>
    <w:tmpl w:val="A3403EB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70780BDD"/>
    <w:multiLevelType w:val="multilevel"/>
    <w:tmpl w:val="B52AC3A4"/>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8"/>
  </w:num>
  <w:num w:numId="2">
    <w:abstractNumId w:val="15"/>
  </w:num>
  <w:num w:numId="3">
    <w:abstractNumId w:val="18"/>
  </w:num>
  <w:num w:numId="4">
    <w:abstractNumId w:val="4"/>
  </w:num>
  <w:num w:numId="5">
    <w:abstractNumId w:val="0"/>
  </w:num>
  <w:num w:numId="6">
    <w:abstractNumId w:val="3"/>
  </w:num>
  <w:num w:numId="7">
    <w:abstractNumId w:val="2"/>
  </w:num>
  <w:num w:numId="8">
    <w:abstractNumId w:val="9"/>
  </w:num>
  <w:num w:numId="9">
    <w:abstractNumId w:val="12"/>
  </w:num>
  <w:num w:numId="10">
    <w:abstractNumId w:val="17"/>
  </w:num>
  <w:num w:numId="11">
    <w:abstractNumId w:val="5"/>
  </w:num>
  <w:num w:numId="12">
    <w:abstractNumId w:val="16"/>
  </w:num>
  <w:num w:numId="13">
    <w:abstractNumId w:val="7"/>
  </w:num>
  <w:num w:numId="14">
    <w:abstractNumId w:val="11"/>
  </w:num>
  <w:num w:numId="15">
    <w:abstractNumId w:val="6"/>
  </w:num>
  <w:num w:numId="16">
    <w:abstractNumId w:val="14"/>
  </w:num>
  <w:num w:numId="17">
    <w:abstractNumId w:val="13"/>
  </w:num>
  <w:num w:numId="18">
    <w:abstractNumId w:val="10"/>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E34A1D"/>
    <w:rsid w:val="00046126"/>
    <w:rsid w:val="000A5BC8"/>
    <w:rsid w:val="00147E3F"/>
    <w:rsid w:val="00166EAB"/>
    <w:rsid w:val="001D767C"/>
    <w:rsid w:val="00236A20"/>
    <w:rsid w:val="00294F30"/>
    <w:rsid w:val="002D0CE1"/>
    <w:rsid w:val="00351264"/>
    <w:rsid w:val="003A48F5"/>
    <w:rsid w:val="003D5B6F"/>
    <w:rsid w:val="004053FA"/>
    <w:rsid w:val="004257A2"/>
    <w:rsid w:val="00462F31"/>
    <w:rsid w:val="0048320D"/>
    <w:rsid w:val="0049730A"/>
    <w:rsid w:val="004D6098"/>
    <w:rsid w:val="00546149"/>
    <w:rsid w:val="005B6F3A"/>
    <w:rsid w:val="005C5AF3"/>
    <w:rsid w:val="006276D3"/>
    <w:rsid w:val="00663B79"/>
    <w:rsid w:val="006731BC"/>
    <w:rsid w:val="006A5810"/>
    <w:rsid w:val="006D2218"/>
    <w:rsid w:val="007C1F58"/>
    <w:rsid w:val="008750B6"/>
    <w:rsid w:val="008D158D"/>
    <w:rsid w:val="008F60CE"/>
    <w:rsid w:val="00942B32"/>
    <w:rsid w:val="00945688"/>
    <w:rsid w:val="00A61F4F"/>
    <w:rsid w:val="00A7014B"/>
    <w:rsid w:val="00B82B31"/>
    <w:rsid w:val="00C4406C"/>
    <w:rsid w:val="00C70F49"/>
    <w:rsid w:val="00C72E70"/>
    <w:rsid w:val="00C92275"/>
    <w:rsid w:val="00D715FB"/>
    <w:rsid w:val="00D86656"/>
    <w:rsid w:val="00E34A1D"/>
    <w:rsid w:val="00E37ECC"/>
    <w:rsid w:val="00E80DE3"/>
    <w:rsid w:val="00F176C9"/>
    <w:rsid w:val="00F276DB"/>
    <w:rsid w:val="00F32FF2"/>
    <w:rsid w:val="00F7469D"/>
    <w:rsid w:val="00FA5428"/>
    <w:rsid w:val="00FC176A"/>
    <w:rsid w:val="00FF29B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0239658">
      <w:bodyDiv w:val="1"/>
      <w:marLeft w:val="0"/>
      <w:marRight w:val="0"/>
      <w:marTop w:val="0"/>
      <w:marBottom w:val="0"/>
      <w:divBdr>
        <w:top w:val="none" w:sz="0" w:space="0" w:color="auto"/>
        <w:left w:val="none" w:sz="0" w:space="0" w:color="auto"/>
        <w:bottom w:val="none" w:sz="0" w:space="0" w:color="auto"/>
        <w:right w:val="none" w:sz="0" w:space="0" w:color="auto"/>
      </w:divBdr>
      <w:divsChild>
        <w:div w:id="1627662851">
          <w:marLeft w:val="0"/>
          <w:marRight w:val="0"/>
          <w:marTop w:val="0"/>
          <w:marBottom w:val="0"/>
          <w:divBdr>
            <w:top w:val="none" w:sz="0" w:space="0" w:color="auto"/>
            <w:left w:val="none" w:sz="0" w:space="0" w:color="auto"/>
            <w:bottom w:val="none" w:sz="0" w:space="0" w:color="auto"/>
            <w:right w:val="none" w:sz="0" w:space="0" w:color="auto"/>
          </w:divBdr>
          <w:divsChild>
            <w:div w:id="1516462626">
              <w:marLeft w:val="0"/>
              <w:marRight w:val="0"/>
              <w:marTop w:val="0"/>
              <w:marBottom w:val="0"/>
              <w:divBdr>
                <w:top w:val="none" w:sz="0" w:space="0" w:color="auto"/>
                <w:left w:val="none" w:sz="0" w:space="0" w:color="auto"/>
                <w:bottom w:val="none" w:sz="0" w:space="0" w:color="auto"/>
                <w:right w:val="none" w:sz="0" w:space="0" w:color="auto"/>
              </w:divBdr>
              <w:divsChild>
                <w:div w:id="205627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99302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ransparencia.guanajuato.gob.mx/transparencia/informacion_publica_licitaciones.php%20" TargetMode="External"/><Relationship Id="rId18" Type="http://schemas.openxmlformats.org/officeDocument/2006/relationships/hyperlink" Target="https://pseig.guanajuato.gob.mx:9100/irj/porta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servicioTI@guanajuato.gob.mx" TargetMode="External"/><Relationship Id="rId7" Type="http://schemas.openxmlformats.org/officeDocument/2006/relationships/footnotes" Target="footnotes.xml"/><Relationship Id="rId12" Type="http://schemas.openxmlformats.org/officeDocument/2006/relationships/hyperlink" Target="https://pseig.guanajuato.gob.mx:9100/irj/portal" TargetMode="External"/><Relationship Id="rId17" Type="http://schemas.openxmlformats.org/officeDocument/2006/relationships/hyperlink" Target="http://www.google.com/url?q=http%3A%2F%2Fsfadas.guanajuato.gob.mx%2Fcompras&amp;sa=D&amp;sntz=1&amp;usg=AFQjCNGCGxbGgpvSxtlbmaN0eU_DLGWXfw"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google.com/url?q=http%3A%2F%2Fdgrmsg.guanajuato.gob.mx%2Fadquisiciones.gto&amp;sa=D&amp;sntz=1&amp;usg=AFQjCNHe16dvV-0Sndk1qJQ9p68eqCPUuQ" TargetMode="External"/><Relationship Id="rId20" Type="http://schemas.openxmlformats.org/officeDocument/2006/relationships/hyperlink" Target="https://pseig.guanajuato.gob.mx:9100/irj/porta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ransparencia.guanajuato.gob.mx/transparencia/informacion_publica_licitaciones.php%20"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google.com/url?q=http%3A%2F%2Fdgrmsg.guanajuato.gob.mx%2Fadquisiciones.gto&amp;sa=D&amp;sntz=1&amp;usg=AFQjCNHe16dvV-0Sndk1qJQ9p68eqCPUuQ" TargetMode="External"/><Relationship Id="rId23" Type="http://schemas.openxmlformats.org/officeDocument/2006/relationships/footer" Target="footer1.xml"/><Relationship Id="rId10" Type="http://schemas.openxmlformats.org/officeDocument/2006/relationships/hyperlink" Target="https://pseig.guanajuato.gob.mx:9100/irj/portal" TargetMode="External"/><Relationship Id="rId19" Type="http://schemas.openxmlformats.org/officeDocument/2006/relationships/hyperlink" Target="https://pagosenlinea.guanajuato.gob.mx/servicios?tipoServicio=0036" TargetMode="External"/><Relationship Id="rId4" Type="http://schemas.microsoft.com/office/2007/relationships/stylesWithEffects" Target="stylesWithEffects.xml"/><Relationship Id="rId9" Type="http://schemas.openxmlformats.org/officeDocument/2006/relationships/hyperlink" Target="mailto:asanchezsa@guanajuato.gob.mx" TargetMode="External"/><Relationship Id="rId14" Type="http://schemas.openxmlformats.org/officeDocument/2006/relationships/hyperlink" Target="https://pseig.guanajuato.gob.mx:9100/irj/portal" TargetMode="External"/><Relationship Id="rId22"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Rikp6CPqGDJpffQQFipXjeIbeQ==">AMUW2mW+f4RY18UI08aRi3sfa7b3o+3JK6mMSJHnwjDoJR0Z7JTlyEOu4+rOqh4ADqgP2pjAWViohhBWHQdTOy4DQnWM6hRnYzdkPqN74gsVwkWsQvsJ0lEueCdczhLZhpSnA72eAoQZWJUMLlRgyVJLJJBL35m4wg==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19</Pages>
  <Words>8451</Words>
  <Characters>46484</Characters>
  <Application>Microsoft Office Word</Application>
  <DocSecurity>0</DocSecurity>
  <Lines>387</Lines>
  <Paragraphs>109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MIRIAM SUGGHEY COLMENERO ROJAS</cp:lastModifiedBy>
  <cp:revision>38</cp:revision>
  <dcterms:created xsi:type="dcterms:W3CDTF">2020-04-22T21:13:00Z</dcterms:created>
  <dcterms:modified xsi:type="dcterms:W3CDTF">2021-08-24T16:28:00Z</dcterms:modified>
</cp:coreProperties>
</file>